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4" w:rsidRDefault="00FA30EA" w:rsidP="00FA30EA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869565" cy="1015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84">
        <w:rPr>
          <w:rFonts w:ascii="Times New Roman" w:hAnsi="Times New Roman" w:cs="Times New Roman"/>
          <w:sz w:val="48"/>
        </w:rPr>
        <w:t>Межвузовский научный семинар</w:t>
      </w:r>
    </w:p>
    <w:p w:rsidR="00FA30EA" w:rsidRDefault="00CB1684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ПРОШЕДШИЕ СЕМИНАРЫ</w:t>
      </w:r>
    </w:p>
    <w:p w:rsidR="00140FE8" w:rsidRDefault="00140FE8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CB1684" w:rsidRPr="000200D2" w:rsidRDefault="000200D2" w:rsidP="00FA30EA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00D2">
        <w:rPr>
          <w:rFonts w:ascii="Times New Roman" w:hAnsi="Times New Roman" w:cs="Times New Roman"/>
          <w:sz w:val="48"/>
        </w:rPr>
        <w:t>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8505"/>
      </w:tblGrid>
      <w:tr w:rsidR="00CB1684" w:rsidRPr="001C7372" w:rsidTr="00140FE8">
        <w:tc>
          <w:tcPr>
            <w:tcW w:w="2518" w:type="dxa"/>
          </w:tcPr>
          <w:p w:rsidR="00CB1684" w:rsidRPr="001C7372" w:rsidRDefault="00CB1684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C7372">
              <w:rPr>
                <w:rFonts w:ascii="Times New Roman" w:hAnsi="Times New Roman" w:cs="Times New Roman"/>
                <w:b/>
                <w:sz w:val="40"/>
              </w:rPr>
              <w:t>Дата проведения</w:t>
            </w:r>
          </w:p>
        </w:tc>
        <w:tc>
          <w:tcPr>
            <w:tcW w:w="4536" w:type="dxa"/>
          </w:tcPr>
          <w:p w:rsidR="00CB1684" w:rsidRPr="001C7372" w:rsidRDefault="00CB1684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Докладчик</w:t>
            </w:r>
          </w:p>
        </w:tc>
        <w:tc>
          <w:tcPr>
            <w:tcW w:w="8505" w:type="dxa"/>
          </w:tcPr>
          <w:p w:rsidR="00CB1684" w:rsidRPr="001C7372" w:rsidRDefault="00CB1684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Тема</w:t>
            </w:r>
          </w:p>
        </w:tc>
      </w:tr>
      <w:tr w:rsidR="00CB1684" w:rsidRPr="00CB1684" w:rsidTr="00140FE8">
        <w:tc>
          <w:tcPr>
            <w:tcW w:w="2518" w:type="dxa"/>
          </w:tcPr>
          <w:p w:rsidR="00CB1684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17.01.2019</w:t>
            </w:r>
          </w:p>
        </w:tc>
        <w:tc>
          <w:tcPr>
            <w:tcW w:w="4536" w:type="dxa"/>
          </w:tcPr>
          <w:p w:rsidR="00CB1684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Банин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Сергей Анатольевич</w:t>
            </w:r>
          </w:p>
        </w:tc>
        <w:tc>
          <w:tcPr>
            <w:tcW w:w="8505" w:type="dxa"/>
          </w:tcPr>
          <w:p w:rsidR="00CB1684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Методология финансирования медицинских организаций регионального здравоохранения: фундаментальные и прикладные аспекты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14.02.2019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Ильин Андрей Владимирович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Теория и практика взаимосвязанного налогообложения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14.02.2019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Ваганова Елена Владимировна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Влияние методов оценки стоимости программного обеспечения на финансовые показатели компании-разработчика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14.03.2019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Зайков Кирилл Алексеевич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Статистическое исследование факторов экономического роста территории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28.03.2019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Дудин Сергей Александрович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Статистическое исследование достоверности состояния финансовой отчетности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25.04.2019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Канева Мария Александровна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Влияние инновационного развития и капитала здоровья на экономический рост регионов РФ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25.04.2019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Люц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Екатерина Викторовна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40FE8">
              <w:rPr>
                <w:rFonts w:ascii="Times New Roman" w:hAnsi="Times New Roman" w:cs="Times New Roman"/>
                <w:sz w:val="32"/>
              </w:rPr>
              <w:t>Методический подход</w:t>
            </w:r>
            <w:proofErr w:type="gramEnd"/>
            <w:r w:rsidRPr="00140FE8">
              <w:rPr>
                <w:rFonts w:ascii="Times New Roman" w:hAnsi="Times New Roman" w:cs="Times New Roman"/>
                <w:sz w:val="32"/>
              </w:rPr>
              <w:t xml:space="preserve"> к регулированию доверительного </w:t>
            </w:r>
            <w:r w:rsidRPr="00140FE8">
              <w:rPr>
                <w:rFonts w:ascii="Times New Roman" w:hAnsi="Times New Roman" w:cs="Times New Roman"/>
                <w:sz w:val="32"/>
              </w:rPr>
              <w:lastRenderedPageBreak/>
              <w:t>управления на рынке ценных бумаг в Российской Федерации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lastRenderedPageBreak/>
              <w:t>25.04.2019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Лю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Инин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Интеграция валютной системы Китая в мировую рыночную экономику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14.05.2019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Дудин Сергей Александрович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Статистическая оценка достоверности финансовой отчетности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23.05.2019</w:t>
            </w:r>
          </w:p>
        </w:tc>
        <w:tc>
          <w:tcPr>
            <w:tcW w:w="4536" w:type="dxa"/>
          </w:tcPr>
          <w:p w:rsidR="000200D2" w:rsidRPr="00140FE8" w:rsidRDefault="000200D2" w:rsidP="000200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Фрибус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Наталья Владимировна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Бухгалтерский учет и аудит экологических обязательств угледобывающих предприятий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23.05.2019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Кара-</w:t>
            </w: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оол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Аяна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Леонидовна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Оценка развития электронных сре</w:t>
            </w:r>
            <w:proofErr w:type="gramStart"/>
            <w:r w:rsidRPr="00140FE8">
              <w:rPr>
                <w:rFonts w:ascii="Times New Roman" w:hAnsi="Times New Roman" w:cs="Times New Roman"/>
                <w:sz w:val="32"/>
              </w:rPr>
              <w:t>дств пл</w:t>
            </w:r>
            <w:proofErr w:type="gramEnd"/>
            <w:r w:rsidRPr="00140FE8">
              <w:rPr>
                <w:rFonts w:ascii="Times New Roman" w:hAnsi="Times New Roman" w:cs="Times New Roman"/>
                <w:sz w:val="32"/>
              </w:rPr>
              <w:t>атежа (методический аспект)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23.05.2019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Васильева Нина Сергеевна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Оценка вероятности преднамеренного банкротства экономических субъектов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02.07.2019</w:t>
            </w:r>
          </w:p>
        </w:tc>
        <w:tc>
          <w:tcPr>
            <w:tcW w:w="4536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Устинова Яна Игоревна</w:t>
            </w:r>
          </w:p>
        </w:tc>
        <w:tc>
          <w:tcPr>
            <w:tcW w:w="8505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Теория и методология учета интеллектуальной собственности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07.11.2019</w:t>
            </w:r>
          </w:p>
        </w:tc>
        <w:tc>
          <w:tcPr>
            <w:tcW w:w="4536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Маратканова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Ирина Владимировна</w:t>
            </w:r>
          </w:p>
        </w:tc>
        <w:tc>
          <w:tcPr>
            <w:tcW w:w="8505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Оценка сберегательного потенциала домашних хозяйств (на примере Сибирского федерального округа)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0200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07.11.2019</w:t>
            </w:r>
          </w:p>
        </w:tc>
        <w:tc>
          <w:tcPr>
            <w:tcW w:w="4536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Губанищева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Мария Александровна</w:t>
            </w:r>
          </w:p>
        </w:tc>
        <w:tc>
          <w:tcPr>
            <w:tcW w:w="8505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Совершенствование системы кадастровой оценки в Российской Федерации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0200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21.11.2019</w:t>
            </w:r>
          </w:p>
        </w:tc>
        <w:tc>
          <w:tcPr>
            <w:tcW w:w="4536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Мельников Владимир Васильевич</w:t>
            </w:r>
          </w:p>
        </w:tc>
        <w:tc>
          <w:tcPr>
            <w:tcW w:w="8505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Теория и методология институциональной трансформации системы государственных и муниципальных закупок как элемента финансовой политики</w:t>
            </w:r>
          </w:p>
        </w:tc>
      </w:tr>
      <w:tr w:rsidR="000200D2" w:rsidRPr="00CB1684" w:rsidTr="00140FE8">
        <w:tc>
          <w:tcPr>
            <w:tcW w:w="2518" w:type="dxa"/>
          </w:tcPr>
          <w:p w:rsidR="000200D2" w:rsidRPr="00140FE8" w:rsidRDefault="000200D2" w:rsidP="000200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19.12.2019</w:t>
            </w:r>
          </w:p>
        </w:tc>
        <w:tc>
          <w:tcPr>
            <w:tcW w:w="4536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Васильева Нина Сергеевна</w:t>
            </w:r>
          </w:p>
        </w:tc>
        <w:tc>
          <w:tcPr>
            <w:tcW w:w="8505" w:type="dxa"/>
          </w:tcPr>
          <w:p w:rsidR="000200D2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Оценка вероятности преднамеренного банкротства экономических субъектов</w:t>
            </w:r>
          </w:p>
        </w:tc>
      </w:tr>
    </w:tbl>
    <w:p w:rsidR="00FA30EA" w:rsidRPr="00FA30EA" w:rsidRDefault="00FA30EA" w:rsidP="00E11450">
      <w:pPr>
        <w:spacing w:after="0"/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FA30EA" w:rsidRPr="00FA30EA" w:rsidSect="00FA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EA"/>
    <w:rsid w:val="000200D2"/>
    <w:rsid w:val="00140FE8"/>
    <w:rsid w:val="001C7372"/>
    <w:rsid w:val="00313498"/>
    <w:rsid w:val="00361768"/>
    <w:rsid w:val="003760B7"/>
    <w:rsid w:val="00642C16"/>
    <w:rsid w:val="00CB1684"/>
    <w:rsid w:val="00E11450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Дарья Александровна</dc:creator>
  <cp:lastModifiedBy>Кохан Дарья Александровна</cp:lastModifiedBy>
  <cp:revision>4</cp:revision>
  <cp:lastPrinted>2021-03-04T04:13:00Z</cp:lastPrinted>
  <dcterms:created xsi:type="dcterms:W3CDTF">2021-02-12T03:34:00Z</dcterms:created>
  <dcterms:modified xsi:type="dcterms:W3CDTF">2021-03-19T03:37:00Z</dcterms:modified>
</cp:coreProperties>
</file>