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4A998" w14:textId="22104183" w:rsidR="00D75E8C" w:rsidRPr="00D62C56" w:rsidRDefault="00D62C56" w:rsidP="00D62C56">
      <w:pPr>
        <w:jc w:val="center"/>
        <w:rPr>
          <w:sz w:val="24"/>
          <w:szCs w:val="24"/>
        </w:rPr>
      </w:pPr>
      <w:r w:rsidRPr="00D62C56">
        <w:rPr>
          <w:noProof/>
        </w:rPr>
        <w:drawing>
          <wp:anchor distT="0" distB="0" distL="114300" distR="114300" simplePos="0" relativeHeight="251659264" behindDoc="1" locked="0" layoutInCell="1" allowOverlap="1" wp14:anchorId="5057B7C5" wp14:editId="7420D6BB">
            <wp:simplePos x="0" y="0"/>
            <wp:positionH relativeFrom="margin">
              <wp:posOffset>4164330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C56">
        <w:rPr>
          <w:noProof/>
        </w:rPr>
        <w:drawing>
          <wp:anchor distT="0" distB="0" distL="114300" distR="114300" simplePos="0" relativeHeight="251658240" behindDoc="1" locked="0" layoutInCell="1" allowOverlap="1" wp14:anchorId="3993B6D8" wp14:editId="786703D8">
            <wp:simplePos x="0" y="0"/>
            <wp:positionH relativeFrom="column">
              <wp:posOffset>1062990</wp:posOffset>
            </wp:positionH>
            <wp:positionV relativeFrom="paragraph">
              <wp:posOffset>0</wp:posOffset>
            </wp:positionV>
            <wp:extent cx="1228725" cy="1020445"/>
            <wp:effectExtent l="0" t="0" r="9525" b="8255"/>
            <wp:wrapTopAndBottom/>
            <wp:docPr id="441416553" name="Рисунок 1" descr="Логотип Дома Мир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Дома Мир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5C1E5" w14:textId="77777777" w:rsidR="00A65B54" w:rsidRPr="00D62C56" w:rsidRDefault="00A65B54" w:rsidP="00A65B54">
      <w:pPr>
        <w:jc w:val="center"/>
        <w:rPr>
          <w:b/>
          <w:noProof/>
          <w:sz w:val="24"/>
          <w:szCs w:val="24"/>
        </w:rPr>
      </w:pPr>
      <w:r w:rsidRPr="00D62C56">
        <w:rPr>
          <w:b/>
          <w:noProof/>
          <w:sz w:val="24"/>
          <w:szCs w:val="24"/>
        </w:rPr>
        <w:t>Уважаемые коллеги!</w:t>
      </w:r>
    </w:p>
    <w:p w14:paraId="4BDC2AF5" w14:textId="77777777" w:rsidR="00A65B54" w:rsidRPr="00D62C56" w:rsidRDefault="00A65B54" w:rsidP="00A65B54">
      <w:pPr>
        <w:jc w:val="center"/>
        <w:rPr>
          <w:noProof/>
          <w:sz w:val="24"/>
          <w:szCs w:val="24"/>
        </w:rPr>
      </w:pPr>
    </w:p>
    <w:p w14:paraId="5868DEC1" w14:textId="77777777" w:rsidR="00A65B54" w:rsidRPr="00D62C56" w:rsidRDefault="00A65B54" w:rsidP="00A65B54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D62C56">
        <w:rPr>
          <w:rFonts w:ascii="Times New Roman" w:hAnsi="Times New Roman"/>
          <w:bCs w:val="0"/>
          <w:sz w:val="24"/>
          <w:szCs w:val="24"/>
        </w:rPr>
        <w:t>Приглашаем Вас принять участие в</w:t>
      </w:r>
    </w:p>
    <w:p w14:paraId="49E0EE26" w14:textId="44022059" w:rsidR="009923C4" w:rsidRPr="00D62C56" w:rsidRDefault="00A65B54" w:rsidP="00A65B54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62C56">
        <w:rPr>
          <w:rFonts w:ascii="Times New Roman" w:hAnsi="Times New Roman"/>
          <w:bCs w:val="0"/>
          <w:sz w:val="28"/>
          <w:szCs w:val="28"/>
          <w:lang w:val="en-US"/>
        </w:rPr>
        <w:t>I</w:t>
      </w:r>
      <w:r w:rsidRPr="00D62C56">
        <w:rPr>
          <w:rFonts w:ascii="Times New Roman" w:hAnsi="Times New Roman"/>
          <w:bCs w:val="0"/>
          <w:sz w:val="28"/>
          <w:szCs w:val="28"/>
        </w:rPr>
        <w:t xml:space="preserve"> Международной научно-</w:t>
      </w:r>
      <w:r w:rsidR="009923C4" w:rsidRPr="00D62C56">
        <w:rPr>
          <w:rFonts w:ascii="Times New Roman" w:hAnsi="Times New Roman"/>
          <w:bCs w:val="0"/>
          <w:sz w:val="28"/>
          <w:szCs w:val="28"/>
        </w:rPr>
        <w:t>практической</w:t>
      </w:r>
      <w:r w:rsidRPr="00D62C56">
        <w:rPr>
          <w:rFonts w:ascii="Times New Roman" w:hAnsi="Times New Roman"/>
          <w:bCs w:val="0"/>
          <w:sz w:val="28"/>
          <w:szCs w:val="28"/>
        </w:rPr>
        <w:t xml:space="preserve"> конференции</w:t>
      </w:r>
    </w:p>
    <w:p w14:paraId="55A6BF2C" w14:textId="77777777" w:rsidR="009923C4" w:rsidRPr="00D62C56" w:rsidRDefault="009923C4" w:rsidP="00A65B54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62C56">
        <w:rPr>
          <w:rFonts w:ascii="Times New Roman" w:hAnsi="Times New Roman"/>
          <w:bCs w:val="0"/>
          <w:sz w:val="28"/>
          <w:szCs w:val="28"/>
        </w:rPr>
        <w:t xml:space="preserve">«Историческая память и культура </w:t>
      </w:r>
    </w:p>
    <w:p w14:paraId="4A368594" w14:textId="551D071D" w:rsidR="00A65B54" w:rsidRPr="00D62C56" w:rsidRDefault="009923C4" w:rsidP="00A65B54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D62C56">
        <w:rPr>
          <w:rFonts w:ascii="Times New Roman" w:hAnsi="Times New Roman"/>
          <w:bCs w:val="0"/>
          <w:sz w:val="28"/>
          <w:szCs w:val="28"/>
        </w:rPr>
        <w:t>как ресурс гражданского единения народов»,</w:t>
      </w:r>
    </w:p>
    <w:p w14:paraId="01D1C66D" w14:textId="77777777" w:rsidR="00D62C56" w:rsidRPr="00D62C56" w:rsidRDefault="00A65B54" w:rsidP="00A65B5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D62C56">
        <w:rPr>
          <w:rFonts w:ascii="Times New Roman" w:hAnsi="Times New Roman"/>
          <w:b w:val="0"/>
          <w:bCs w:val="0"/>
          <w:sz w:val="24"/>
          <w:szCs w:val="24"/>
        </w:rPr>
        <w:t xml:space="preserve">которая состоится в г. Владимире </w:t>
      </w:r>
    </w:p>
    <w:p w14:paraId="0207393B" w14:textId="4FFCC160" w:rsidR="009923C4" w:rsidRPr="00DF12B5" w:rsidRDefault="00DF12B5" w:rsidP="00A65B5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F12B5">
        <w:rPr>
          <w:rFonts w:ascii="Times New Roman" w:hAnsi="Times New Roman"/>
          <w:b w:val="0"/>
          <w:bCs w:val="0"/>
          <w:color w:val="auto"/>
          <w:sz w:val="24"/>
          <w:szCs w:val="24"/>
        </w:rPr>
        <w:t>16 августа</w:t>
      </w:r>
      <w:r w:rsidR="00D62C56" w:rsidRPr="00DF12B5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2024 г.</w:t>
      </w:r>
    </w:p>
    <w:p w14:paraId="6776A65A" w14:textId="36374963" w:rsidR="009923C4" w:rsidRPr="00D62C56" w:rsidRDefault="00A65B54" w:rsidP="00A65B54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D62C56">
        <w:rPr>
          <w:rFonts w:ascii="Times New Roman" w:hAnsi="Times New Roman"/>
          <w:b w:val="0"/>
          <w:bCs w:val="0"/>
          <w:sz w:val="24"/>
          <w:szCs w:val="24"/>
        </w:rPr>
        <w:t xml:space="preserve">в рамках </w:t>
      </w:r>
    </w:p>
    <w:p w14:paraId="1FA31CB7" w14:textId="4DD8AC1A" w:rsidR="00A65B54" w:rsidRPr="00D62C56" w:rsidRDefault="00A65B54" w:rsidP="00A65B54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D62C56">
        <w:rPr>
          <w:rFonts w:ascii="Times New Roman" w:hAnsi="Times New Roman"/>
          <w:bCs w:val="0"/>
          <w:sz w:val="24"/>
          <w:szCs w:val="24"/>
          <w:lang w:val="en-US"/>
        </w:rPr>
        <w:t>XXIII</w:t>
      </w:r>
      <w:r w:rsidRPr="00D62C56">
        <w:rPr>
          <w:rFonts w:ascii="Times New Roman" w:hAnsi="Times New Roman"/>
          <w:bCs w:val="0"/>
          <w:sz w:val="24"/>
          <w:szCs w:val="24"/>
        </w:rPr>
        <w:t xml:space="preserve"> Меж</w:t>
      </w:r>
      <w:r w:rsidR="002E2486" w:rsidRPr="00D62C56">
        <w:rPr>
          <w:rFonts w:ascii="Times New Roman" w:hAnsi="Times New Roman"/>
          <w:bCs w:val="0"/>
          <w:sz w:val="24"/>
          <w:szCs w:val="24"/>
        </w:rPr>
        <w:t>национального</w:t>
      </w:r>
      <w:r w:rsidRPr="00D62C56">
        <w:rPr>
          <w:rFonts w:ascii="Times New Roman" w:hAnsi="Times New Roman"/>
          <w:bCs w:val="0"/>
          <w:sz w:val="24"/>
          <w:szCs w:val="24"/>
        </w:rPr>
        <w:t xml:space="preserve"> пленэра юных художников на Владимиро-Суздальской земле</w:t>
      </w:r>
    </w:p>
    <w:p w14:paraId="4F915519" w14:textId="77777777" w:rsidR="00A65B54" w:rsidRPr="00D62C56" w:rsidRDefault="00A65B54" w:rsidP="00A65B54">
      <w:pPr>
        <w:jc w:val="center"/>
        <w:rPr>
          <w:sz w:val="24"/>
          <w:szCs w:val="24"/>
        </w:rPr>
      </w:pPr>
    </w:p>
    <w:p w14:paraId="0A95E6F5" w14:textId="76B9BF13" w:rsidR="009923C4" w:rsidRPr="00D62C56" w:rsidRDefault="00D62C56" w:rsidP="009923C4">
      <w:pPr>
        <w:widowControl w:val="0"/>
        <w:rPr>
          <w:b/>
          <w:bCs/>
          <w:sz w:val="24"/>
          <w:szCs w:val="24"/>
        </w:rPr>
      </w:pPr>
      <w:r w:rsidRPr="00D62C56">
        <w:rPr>
          <w:b/>
          <w:i/>
          <w:color w:val="auto"/>
          <w:sz w:val="24"/>
          <w:szCs w:val="24"/>
        </w:rPr>
        <w:t>Организаторы:</w:t>
      </w:r>
    </w:p>
    <w:p w14:paraId="33CA036C" w14:textId="1FF9C1C3" w:rsidR="009923C4" w:rsidRPr="00D62C56" w:rsidRDefault="009923C4" w:rsidP="009923C4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62C56">
        <w:rPr>
          <w:sz w:val="24"/>
          <w:szCs w:val="24"/>
        </w:rPr>
        <w:t xml:space="preserve">Межрегиональная </w:t>
      </w:r>
      <w:r w:rsidR="004852E8" w:rsidRPr="00D62C56">
        <w:rPr>
          <w:sz w:val="24"/>
          <w:szCs w:val="24"/>
        </w:rPr>
        <w:t xml:space="preserve">молодежная общественная организация </w:t>
      </w:r>
      <w:r w:rsidRPr="00D62C56">
        <w:rPr>
          <w:sz w:val="24"/>
          <w:szCs w:val="24"/>
        </w:rPr>
        <w:t>«Дом Мира», г. Владимир</w:t>
      </w:r>
      <w:r w:rsidR="005E2396">
        <w:rPr>
          <w:sz w:val="24"/>
          <w:szCs w:val="24"/>
        </w:rPr>
        <w:t>;</w:t>
      </w:r>
    </w:p>
    <w:p w14:paraId="79B15D62" w14:textId="61C51CBD" w:rsidR="009923C4" w:rsidRPr="00D62C56" w:rsidRDefault="009923C4" w:rsidP="009923C4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D62C56">
        <w:rPr>
          <w:sz w:val="24"/>
          <w:szCs w:val="24"/>
        </w:rPr>
        <w:t>Федеральное государственное бюджетное образовательное учреждение высшего образования «Владимирский государственный университет имени Александра Григорьевича и Николая Григорьевича Столетовых» (ВлГУ)</w:t>
      </w:r>
      <w:r w:rsidR="005E2396">
        <w:rPr>
          <w:sz w:val="24"/>
          <w:szCs w:val="24"/>
        </w:rPr>
        <w:t>.</w:t>
      </w:r>
    </w:p>
    <w:p w14:paraId="686CA6D0" w14:textId="77777777" w:rsidR="00297C08" w:rsidRPr="00D62C56" w:rsidRDefault="00297C08" w:rsidP="009923C4">
      <w:pPr>
        <w:widowControl w:val="0"/>
        <w:jc w:val="both"/>
        <w:rPr>
          <w:bCs/>
          <w:iCs/>
          <w:color w:val="auto"/>
          <w:sz w:val="24"/>
          <w:szCs w:val="24"/>
          <w:lang w:eastAsia="en-US" w:bidi="en-US"/>
        </w:rPr>
      </w:pPr>
    </w:p>
    <w:p w14:paraId="254987BD" w14:textId="77777777" w:rsidR="00A65B54" w:rsidRPr="00D62C56" w:rsidRDefault="00A65B54" w:rsidP="009923C4">
      <w:pPr>
        <w:widowControl w:val="0"/>
        <w:jc w:val="both"/>
        <w:rPr>
          <w:i/>
          <w:color w:val="auto"/>
          <w:sz w:val="24"/>
          <w:szCs w:val="24"/>
        </w:rPr>
      </w:pPr>
      <w:r w:rsidRPr="00D62C56">
        <w:rPr>
          <w:b/>
          <w:i/>
          <w:color w:val="auto"/>
          <w:sz w:val="24"/>
          <w:szCs w:val="24"/>
        </w:rPr>
        <w:t>Цели и задачи конференции</w:t>
      </w:r>
      <w:r w:rsidRPr="00D62C56">
        <w:rPr>
          <w:i/>
          <w:color w:val="auto"/>
          <w:sz w:val="24"/>
          <w:szCs w:val="24"/>
        </w:rPr>
        <w:t>:</w:t>
      </w:r>
    </w:p>
    <w:p w14:paraId="10E91569" w14:textId="7142401E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объединение усилий ученых, педагогов, деятелей культуры в </w:t>
      </w:r>
      <w:proofErr w:type="spellStart"/>
      <w:r w:rsidRPr="00D62C5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D62C5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62C56">
        <w:rPr>
          <w:rFonts w:ascii="Times New Roman" w:hAnsi="Times New Roman"/>
          <w:sz w:val="24"/>
          <w:szCs w:val="24"/>
        </w:rPr>
        <w:t>гуманитаризации</w:t>
      </w:r>
      <w:proofErr w:type="spellEnd"/>
      <w:r w:rsidRPr="00D62C56">
        <w:rPr>
          <w:rFonts w:ascii="Times New Roman" w:hAnsi="Times New Roman"/>
          <w:sz w:val="24"/>
          <w:szCs w:val="24"/>
        </w:rPr>
        <w:t xml:space="preserve"> образовательной среды;</w:t>
      </w:r>
    </w:p>
    <w:p w14:paraId="58E71604" w14:textId="13E9724A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повышение значимости гуманитарных и эстетических знаний в обществе и образовании;</w:t>
      </w:r>
    </w:p>
    <w:p w14:paraId="3FF4C4D7" w14:textId="4A6DA0B5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bCs/>
          <w:sz w:val="24"/>
          <w:szCs w:val="24"/>
        </w:rPr>
        <w:t>популяризация идей межнационального и межрелигиозного мира и согласия среди детей и молодежи;</w:t>
      </w:r>
    </w:p>
    <w:p w14:paraId="141787DE" w14:textId="15DD3225" w:rsidR="00297C08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2C56">
        <w:rPr>
          <w:rFonts w:ascii="Times New Roman" w:hAnsi="Times New Roman"/>
          <w:bCs/>
          <w:sz w:val="24"/>
          <w:szCs w:val="24"/>
          <w:lang w:bidi="en-US"/>
        </w:rPr>
        <w:t xml:space="preserve">развитие </w:t>
      </w:r>
      <w:r w:rsidR="004A1196" w:rsidRPr="00D62C56">
        <w:rPr>
          <w:rFonts w:ascii="Times New Roman" w:hAnsi="Times New Roman"/>
          <w:bCs/>
          <w:sz w:val="24"/>
          <w:szCs w:val="24"/>
          <w:lang w:bidi="en-US"/>
        </w:rPr>
        <w:t>к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>ультур</w:t>
      </w:r>
      <w:r w:rsidR="004A1196" w:rsidRPr="00D62C56">
        <w:rPr>
          <w:rFonts w:ascii="Times New Roman" w:hAnsi="Times New Roman"/>
          <w:bCs/>
          <w:sz w:val="24"/>
          <w:szCs w:val="24"/>
          <w:lang w:bidi="en-US"/>
        </w:rPr>
        <w:t>ы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как ресурс</w:t>
      </w:r>
      <w:r w:rsidR="004A1196" w:rsidRPr="00D62C56">
        <w:rPr>
          <w:rFonts w:ascii="Times New Roman" w:hAnsi="Times New Roman"/>
          <w:bCs/>
          <w:sz w:val="24"/>
          <w:szCs w:val="24"/>
          <w:lang w:bidi="en-US"/>
        </w:rPr>
        <w:t>а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гражданского единения народов России</w:t>
      </w:r>
      <w:r w:rsidRPr="00D62C56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2C30554E" w14:textId="05CB8BAA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bCs/>
          <w:sz w:val="24"/>
          <w:szCs w:val="24"/>
        </w:rPr>
        <w:t xml:space="preserve">сохранение </w:t>
      </w:r>
      <w:r w:rsidR="00A65B54" w:rsidRPr="00D62C56">
        <w:rPr>
          <w:rFonts w:ascii="Times New Roman" w:hAnsi="Times New Roman"/>
          <w:bCs/>
          <w:sz w:val="24"/>
          <w:szCs w:val="24"/>
        </w:rPr>
        <w:t>исторической памяти и этнокультурного богатства народов РФ</w:t>
      </w:r>
      <w:r w:rsidR="005E2396">
        <w:rPr>
          <w:rFonts w:ascii="Times New Roman" w:hAnsi="Times New Roman"/>
          <w:sz w:val="24"/>
          <w:szCs w:val="24"/>
        </w:rPr>
        <w:t>;</w:t>
      </w:r>
    </w:p>
    <w:p w14:paraId="0C55E2E6" w14:textId="09D5F7F6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распространение </w:t>
      </w:r>
      <w:r w:rsidR="00A65B54" w:rsidRPr="00D62C56">
        <w:rPr>
          <w:rFonts w:ascii="Times New Roman" w:hAnsi="Times New Roman"/>
          <w:sz w:val="24"/>
          <w:szCs w:val="24"/>
        </w:rPr>
        <w:t xml:space="preserve">достижений научных исследований в области искусствознания, культурологии, </w:t>
      </w:r>
      <w:r w:rsidRPr="00D62C56">
        <w:rPr>
          <w:rFonts w:ascii="Times New Roman" w:hAnsi="Times New Roman"/>
          <w:sz w:val="24"/>
          <w:szCs w:val="24"/>
        </w:rPr>
        <w:t>лингвистики и краеведения;</w:t>
      </w:r>
    </w:p>
    <w:p w14:paraId="55EE3DE9" w14:textId="0D8B0822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продвижение </w:t>
      </w:r>
      <w:r w:rsidR="00A65B54" w:rsidRPr="00D62C56">
        <w:rPr>
          <w:rFonts w:ascii="Times New Roman" w:hAnsi="Times New Roman"/>
          <w:sz w:val="24"/>
          <w:szCs w:val="24"/>
        </w:rPr>
        <w:t>учебно-методических разработок в области изобразительного и де</w:t>
      </w:r>
      <w:r w:rsidRPr="00D62C56">
        <w:rPr>
          <w:rFonts w:ascii="Times New Roman" w:hAnsi="Times New Roman"/>
          <w:sz w:val="24"/>
          <w:szCs w:val="24"/>
        </w:rPr>
        <w:t>коративно-прикладного искусства;</w:t>
      </w:r>
    </w:p>
    <w:p w14:paraId="2FCA01DE" w14:textId="0E4055D2" w:rsidR="00A65B54" w:rsidRPr="00D62C56" w:rsidRDefault="009923C4" w:rsidP="009923C4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обмен </w:t>
      </w:r>
      <w:r w:rsidR="00A65B54" w:rsidRPr="00D62C56">
        <w:rPr>
          <w:rFonts w:ascii="Times New Roman" w:hAnsi="Times New Roman"/>
          <w:sz w:val="24"/>
          <w:szCs w:val="24"/>
        </w:rPr>
        <w:t>опытом и развитие сотрудничества специалистов педагогической, культурно-просветительской областей и деятелей искусства.</w:t>
      </w:r>
    </w:p>
    <w:p w14:paraId="260ABC50" w14:textId="77777777" w:rsidR="00D62C56" w:rsidRPr="00D62C56" w:rsidRDefault="00D62C56" w:rsidP="009923C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609117F" w14:textId="4EE443D2" w:rsidR="00A65B54" w:rsidRPr="00D62C56" w:rsidRDefault="00A65B54" w:rsidP="009923C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К участию в конференции приглашаются руководители и педагоги групп</w:t>
      </w:r>
      <w:r w:rsidR="00921629" w:rsidRPr="00D62C56">
        <w:rPr>
          <w:rFonts w:ascii="Times New Roman" w:hAnsi="Times New Roman"/>
          <w:sz w:val="24"/>
          <w:szCs w:val="24"/>
        </w:rPr>
        <w:t xml:space="preserve"> – </w:t>
      </w:r>
      <w:r w:rsidRPr="00D62C56">
        <w:rPr>
          <w:rFonts w:ascii="Times New Roman" w:hAnsi="Times New Roman"/>
          <w:sz w:val="24"/>
          <w:szCs w:val="24"/>
        </w:rPr>
        <w:t>участников пленэра, а также педагоги художественных учебных организаций, студий и кружков, специалисты культурно-просветительской сферы, художники, писатели, искусствоведы, кул</w:t>
      </w:r>
      <w:r w:rsidR="002E2486" w:rsidRPr="00D62C56">
        <w:rPr>
          <w:rFonts w:ascii="Times New Roman" w:hAnsi="Times New Roman"/>
          <w:sz w:val="24"/>
          <w:szCs w:val="24"/>
        </w:rPr>
        <w:t xml:space="preserve">ьтурологи, краеведы, журналисты, </w:t>
      </w:r>
      <w:r w:rsidR="009923C4" w:rsidRPr="00D62C56">
        <w:rPr>
          <w:rFonts w:ascii="Times New Roman" w:hAnsi="Times New Roman"/>
          <w:sz w:val="24"/>
          <w:szCs w:val="24"/>
        </w:rPr>
        <w:t xml:space="preserve">научно-педагогические работники и студенты высших и средних специальных учебных заведений, </w:t>
      </w:r>
      <w:r w:rsidR="002E2486" w:rsidRPr="00D62C56">
        <w:rPr>
          <w:rFonts w:ascii="Times New Roman" w:hAnsi="Times New Roman"/>
          <w:sz w:val="24"/>
          <w:szCs w:val="24"/>
        </w:rPr>
        <w:t>заинтересованные лица.</w:t>
      </w:r>
    </w:p>
    <w:p w14:paraId="14F0F641" w14:textId="77777777" w:rsidR="00A65B54" w:rsidRPr="00D62C56" w:rsidRDefault="00A65B54" w:rsidP="009923C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23C92B" w14:textId="6B992E29" w:rsidR="00A65B54" w:rsidRPr="00D62C56" w:rsidRDefault="009923C4" w:rsidP="009923C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D62C56">
        <w:rPr>
          <w:rFonts w:ascii="Times New Roman" w:hAnsi="Times New Roman"/>
          <w:b/>
          <w:i/>
          <w:sz w:val="24"/>
          <w:szCs w:val="24"/>
        </w:rPr>
        <w:t xml:space="preserve">Планируемые направления </w:t>
      </w:r>
      <w:r w:rsidR="00A65B54" w:rsidRPr="00D62C56">
        <w:rPr>
          <w:rFonts w:ascii="Times New Roman" w:hAnsi="Times New Roman"/>
          <w:b/>
          <w:i/>
          <w:sz w:val="24"/>
          <w:szCs w:val="24"/>
        </w:rPr>
        <w:t>конференции:</w:t>
      </w:r>
    </w:p>
    <w:p w14:paraId="26E9613F" w14:textId="77777777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Формы и цели культурно-просветительской деятельности.</w:t>
      </w:r>
    </w:p>
    <w:p w14:paraId="423AA6EC" w14:textId="6E8CD09B" w:rsidR="00297C08" w:rsidRPr="00D62C56" w:rsidRDefault="00D75E8C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bCs/>
          <w:sz w:val="24"/>
          <w:szCs w:val="24"/>
          <w:lang w:bidi="en-US"/>
        </w:rPr>
        <w:t>Роль к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>ультур</w:t>
      </w:r>
      <w:r w:rsidRPr="00D62C56">
        <w:rPr>
          <w:rFonts w:ascii="Times New Roman" w:hAnsi="Times New Roman"/>
          <w:bCs/>
          <w:sz w:val="24"/>
          <w:szCs w:val="24"/>
          <w:lang w:bidi="en-US"/>
        </w:rPr>
        <w:t>ы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Pr="00D62C56">
        <w:rPr>
          <w:rFonts w:ascii="Times New Roman" w:hAnsi="Times New Roman"/>
          <w:bCs/>
          <w:sz w:val="24"/>
          <w:szCs w:val="24"/>
          <w:lang w:bidi="en-US"/>
        </w:rPr>
        <w:t>в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гражданско</w:t>
      </w:r>
      <w:r w:rsidRPr="00D62C56">
        <w:rPr>
          <w:rFonts w:ascii="Times New Roman" w:hAnsi="Times New Roman"/>
          <w:bCs/>
          <w:sz w:val="24"/>
          <w:szCs w:val="24"/>
          <w:lang w:bidi="en-US"/>
        </w:rPr>
        <w:t>м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единени</w:t>
      </w:r>
      <w:r w:rsidR="00601B3E" w:rsidRPr="00D62C56">
        <w:rPr>
          <w:rFonts w:ascii="Times New Roman" w:hAnsi="Times New Roman"/>
          <w:bCs/>
          <w:sz w:val="24"/>
          <w:szCs w:val="24"/>
          <w:lang w:bidi="en-US"/>
        </w:rPr>
        <w:t>и</w:t>
      </w:r>
      <w:r w:rsidR="00297C08" w:rsidRPr="00D62C56">
        <w:rPr>
          <w:rFonts w:ascii="Times New Roman" w:hAnsi="Times New Roman"/>
          <w:bCs/>
          <w:sz w:val="24"/>
          <w:szCs w:val="24"/>
          <w:lang w:bidi="en-US"/>
        </w:rPr>
        <w:t xml:space="preserve"> народов.</w:t>
      </w:r>
    </w:p>
    <w:p w14:paraId="77155EE6" w14:textId="77777777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bCs/>
          <w:sz w:val="24"/>
          <w:szCs w:val="24"/>
        </w:rPr>
        <w:t xml:space="preserve">Этнокультурное богатство России как фактор укрепления общероссийской </w:t>
      </w:r>
      <w:r w:rsidRPr="00D62C56">
        <w:rPr>
          <w:rFonts w:ascii="Times New Roman" w:hAnsi="Times New Roman"/>
          <w:bCs/>
          <w:sz w:val="24"/>
          <w:szCs w:val="24"/>
        </w:rPr>
        <w:lastRenderedPageBreak/>
        <w:t>гражданской идентичности и многонационального единства народов РФ.</w:t>
      </w:r>
    </w:p>
    <w:p w14:paraId="6DF73BF7" w14:textId="77777777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Идеи мира, дружбы и патриотизма в искусстве и культуре.</w:t>
      </w:r>
    </w:p>
    <w:p w14:paraId="40C45C88" w14:textId="77777777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История искусства и культуры.</w:t>
      </w:r>
    </w:p>
    <w:p w14:paraId="28A985A5" w14:textId="77777777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Учебно-методические основы преподавания изобразительного и декоративно-прикладного искусства.</w:t>
      </w:r>
    </w:p>
    <w:p w14:paraId="0A78C17E" w14:textId="2B2BB1F0" w:rsidR="00A65B54" w:rsidRPr="00D62C56" w:rsidRDefault="00A65B5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Владимирский край: история, культура, художественное образование.</w:t>
      </w:r>
    </w:p>
    <w:p w14:paraId="4655FFC1" w14:textId="7F77D920" w:rsidR="009923C4" w:rsidRPr="00D62C56" w:rsidRDefault="009923C4" w:rsidP="009923C4">
      <w:pPr>
        <w:pStyle w:val="a5"/>
        <w:widowControl w:val="0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Язык и межкультурная коммуникация.</w:t>
      </w:r>
    </w:p>
    <w:p w14:paraId="55A3BB3D" w14:textId="77777777" w:rsidR="00A65B54" w:rsidRPr="00D62C56" w:rsidRDefault="00A65B54" w:rsidP="009923C4">
      <w:pPr>
        <w:widowControl w:val="0"/>
        <w:jc w:val="both"/>
        <w:rPr>
          <w:sz w:val="24"/>
          <w:szCs w:val="24"/>
        </w:rPr>
      </w:pPr>
    </w:p>
    <w:p w14:paraId="62CB3A0A" w14:textId="297E74FE" w:rsidR="00BF6A08" w:rsidRDefault="007C59D3" w:rsidP="00BF6A08">
      <w:pPr>
        <w:ind w:firstLine="709"/>
        <w:jc w:val="both"/>
        <w:rPr>
          <w:sz w:val="24"/>
          <w:szCs w:val="24"/>
        </w:rPr>
      </w:pPr>
      <w:r w:rsidRPr="00DF12B5">
        <w:rPr>
          <w:color w:val="auto"/>
          <w:sz w:val="24"/>
          <w:szCs w:val="24"/>
        </w:rPr>
        <w:t>Конференция проводится в смешанном формате. Формы участия:</w:t>
      </w:r>
      <w:r w:rsidR="005E2396" w:rsidRPr="00DF12B5">
        <w:rPr>
          <w:color w:val="auto"/>
          <w:sz w:val="24"/>
          <w:szCs w:val="24"/>
        </w:rPr>
        <w:t xml:space="preserve"> очная, </w:t>
      </w:r>
      <w:r w:rsidRPr="00DF12B5">
        <w:rPr>
          <w:color w:val="auto"/>
          <w:sz w:val="24"/>
          <w:szCs w:val="24"/>
        </w:rPr>
        <w:t>очная онлайн</w:t>
      </w:r>
      <w:r w:rsidR="00A65B54" w:rsidRPr="00DF12B5">
        <w:rPr>
          <w:color w:val="auto"/>
          <w:sz w:val="24"/>
          <w:szCs w:val="24"/>
        </w:rPr>
        <w:t xml:space="preserve"> или заочная.</w:t>
      </w:r>
      <w:r w:rsidR="00BF6A08" w:rsidRPr="00BF6A08">
        <w:rPr>
          <w:sz w:val="24"/>
          <w:szCs w:val="24"/>
        </w:rPr>
        <w:t xml:space="preserve"> Языки конференции: русский, английский.</w:t>
      </w:r>
    </w:p>
    <w:p w14:paraId="343E5707" w14:textId="607105FA" w:rsidR="00A65B54" w:rsidRPr="00D62C56" w:rsidRDefault="00A65B54" w:rsidP="007C59D3">
      <w:pPr>
        <w:widowControl w:val="0"/>
        <w:ind w:firstLine="709"/>
        <w:jc w:val="both"/>
      </w:pPr>
    </w:p>
    <w:p w14:paraId="7C66E272" w14:textId="77777777" w:rsidR="005E2396" w:rsidRPr="00DF12B5" w:rsidRDefault="005E2396" w:rsidP="005E2396">
      <w:pPr>
        <w:ind w:firstLine="709"/>
        <w:jc w:val="both"/>
        <w:rPr>
          <w:sz w:val="24"/>
          <w:szCs w:val="24"/>
        </w:rPr>
      </w:pPr>
      <w:r w:rsidRPr="00D62C56">
        <w:rPr>
          <w:sz w:val="24"/>
          <w:szCs w:val="24"/>
        </w:rPr>
        <w:t xml:space="preserve">По результатам работы конференции будет издан </w:t>
      </w:r>
      <w:r w:rsidRPr="00DF12B5">
        <w:rPr>
          <w:sz w:val="24"/>
          <w:szCs w:val="24"/>
        </w:rPr>
        <w:t>сборник материалов конференции с регистрацией в Российском индексе научного цитирования и размещением в Научной электронной библиотеке eLIBRARY.RU</w:t>
      </w:r>
    </w:p>
    <w:p w14:paraId="2CFDFD57" w14:textId="3B6B1E96" w:rsidR="000579D9" w:rsidRDefault="005E2396" w:rsidP="005E2396">
      <w:pPr>
        <w:ind w:firstLine="709"/>
        <w:jc w:val="both"/>
        <w:rPr>
          <w:color w:val="auto"/>
          <w:sz w:val="24"/>
          <w:szCs w:val="24"/>
        </w:rPr>
      </w:pPr>
      <w:r w:rsidRPr="00D62C56">
        <w:rPr>
          <w:sz w:val="24"/>
          <w:szCs w:val="24"/>
        </w:rPr>
        <w:t xml:space="preserve">Участникам конференции будут вручены </w:t>
      </w:r>
      <w:r w:rsidR="00DF12B5">
        <w:rPr>
          <w:color w:val="auto"/>
          <w:sz w:val="24"/>
          <w:szCs w:val="24"/>
        </w:rPr>
        <w:t>Сертификаты участников.</w:t>
      </w:r>
    </w:p>
    <w:p w14:paraId="120A1A6A" w14:textId="0351E08C" w:rsidR="005E2396" w:rsidRPr="00DF12B5" w:rsidRDefault="00DF12B5" w:rsidP="005E2396">
      <w:pPr>
        <w:ind w:firstLine="709"/>
        <w:jc w:val="both"/>
        <w:rPr>
          <w:rStyle w:val="a6"/>
          <w:color w:val="auto"/>
        </w:rPr>
      </w:pPr>
      <w:r w:rsidRPr="00DF12B5">
        <w:rPr>
          <w:color w:val="auto"/>
          <w:sz w:val="24"/>
          <w:szCs w:val="24"/>
        </w:rPr>
        <w:t>Информация</w:t>
      </w:r>
      <w:r w:rsidR="005E2396" w:rsidRPr="00DF12B5">
        <w:rPr>
          <w:color w:val="auto"/>
          <w:sz w:val="24"/>
          <w:szCs w:val="24"/>
        </w:rPr>
        <w:t xml:space="preserve"> по проведению</w:t>
      </w:r>
      <w:r w:rsidR="005E2396" w:rsidRPr="00DF12B5">
        <w:rPr>
          <w:b/>
          <w:color w:val="auto"/>
          <w:sz w:val="24"/>
          <w:szCs w:val="24"/>
        </w:rPr>
        <w:t xml:space="preserve"> </w:t>
      </w:r>
      <w:r w:rsidR="00444CF3" w:rsidRPr="00DF12B5">
        <w:rPr>
          <w:color w:val="auto"/>
          <w:sz w:val="24"/>
          <w:szCs w:val="24"/>
        </w:rPr>
        <w:t>конференции</w:t>
      </w:r>
      <w:r w:rsidRPr="00DF12B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р</w:t>
      </w:r>
      <w:r w:rsidRPr="00DF12B5">
        <w:rPr>
          <w:color w:val="auto"/>
          <w:sz w:val="24"/>
          <w:szCs w:val="24"/>
        </w:rPr>
        <w:t>азмещ</w:t>
      </w:r>
      <w:r>
        <w:rPr>
          <w:color w:val="auto"/>
          <w:sz w:val="24"/>
          <w:szCs w:val="24"/>
        </w:rPr>
        <w:t>ается</w:t>
      </w:r>
      <w:r w:rsidRPr="00DF12B5">
        <w:rPr>
          <w:color w:val="auto"/>
          <w:sz w:val="24"/>
          <w:szCs w:val="24"/>
        </w:rPr>
        <w:t xml:space="preserve"> на сайте</w:t>
      </w:r>
      <w:r w:rsidR="005E2396" w:rsidRPr="00DF12B5">
        <w:rPr>
          <w:color w:val="auto"/>
          <w:sz w:val="24"/>
          <w:szCs w:val="24"/>
        </w:rPr>
        <w:t xml:space="preserve"> </w:t>
      </w:r>
      <w:hyperlink r:id="rId7" w:history="1">
        <w:r w:rsidR="005E2396" w:rsidRPr="00DF12B5">
          <w:rPr>
            <w:rStyle w:val="a3"/>
            <w:color w:val="auto"/>
            <w:sz w:val="24"/>
            <w:szCs w:val="24"/>
          </w:rPr>
          <w:t>http://domir-che.ru/</w:t>
        </w:r>
      </w:hyperlink>
      <w:r w:rsidR="00444CF3" w:rsidRPr="00DF12B5">
        <w:rPr>
          <w:rStyle w:val="a3"/>
          <w:color w:val="auto"/>
          <w:sz w:val="24"/>
          <w:szCs w:val="24"/>
        </w:rPr>
        <w:t xml:space="preserve"> </w:t>
      </w:r>
      <w:r w:rsidRPr="00DF12B5">
        <w:rPr>
          <w:rStyle w:val="a3"/>
          <w:color w:val="auto"/>
          <w:sz w:val="24"/>
          <w:szCs w:val="24"/>
          <w:u w:val="none"/>
        </w:rPr>
        <w:t xml:space="preserve"> и на партнерских информационных ресурсах.</w:t>
      </w:r>
    </w:p>
    <w:p w14:paraId="58691D52" w14:textId="77777777" w:rsidR="00BF6A08" w:rsidRPr="00DF12B5" w:rsidRDefault="00BF6A08" w:rsidP="00BF6A08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14:paraId="051F334B" w14:textId="7D08DF3D" w:rsidR="005E2396" w:rsidRPr="00DF12B5" w:rsidRDefault="005E2396" w:rsidP="00BF6A0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396">
        <w:rPr>
          <w:rFonts w:ascii="Times New Roman" w:eastAsia="Times New Roman" w:hAnsi="Times New Roman"/>
          <w:color w:val="000000"/>
          <w:kern w:val="28"/>
          <w:sz w:val="24"/>
          <w:szCs w:val="24"/>
          <w:lang w:eastAsia="ru-RU"/>
        </w:rPr>
        <w:t>Участие в конференции и публикация статей в сборнике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F12B5">
        <w:rPr>
          <w:rFonts w:ascii="Times New Roman" w:hAnsi="Times New Roman"/>
          <w:sz w:val="24"/>
          <w:szCs w:val="24"/>
        </w:rPr>
        <w:t>бесплатные.</w:t>
      </w:r>
    </w:p>
    <w:p w14:paraId="6F8620A9" w14:textId="77777777" w:rsidR="00BF6A08" w:rsidRPr="00DF12B5" w:rsidRDefault="00BF6A08" w:rsidP="00BF6A08">
      <w:pPr>
        <w:ind w:firstLine="709"/>
        <w:jc w:val="both"/>
        <w:rPr>
          <w:sz w:val="24"/>
          <w:szCs w:val="24"/>
        </w:rPr>
      </w:pPr>
    </w:p>
    <w:p w14:paraId="37326437" w14:textId="07C8BDE1" w:rsidR="007C59D3" w:rsidRPr="00D62C56" w:rsidRDefault="00A65B54" w:rsidP="007C59D3">
      <w:pPr>
        <w:widowControl w:val="0"/>
        <w:ind w:firstLine="709"/>
        <w:jc w:val="both"/>
        <w:rPr>
          <w:sz w:val="24"/>
          <w:szCs w:val="24"/>
        </w:rPr>
      </w:pPr>
      <w:r w:rsidRPr="00DF12B5">
        <w:rPr>
          <w:sz w:val="24"/>
          <w:szCs w:val="24"/>
        </w:rPr>
        <w:t>Для участия в конференции</w:t>
      </w:r>
      <w:r w:rsidRPr="00D62C56">
        <w:rPr>
          <w:b/>
          <w:sz w:val="24"/>
          <w:szCs w:val="24"/>
        </w:rPr>
        <w:t xml:space="preserve"> </w:t>
      </w:r>
      <w:r w:rsidR="00D62C56" w:rsidRPr="00D62C56">
        <w:rPr>
          <w:sz w:val="24"/>
          <w:szCs w:val="24"/>
        </w:rPr>
        <w:t>просим</w:t>
      </w:r>
      <w:r w:rsidR="00D62C56">
        <w:rPr>
          <w:b/>
          <w:sz w:val="24"/>
          <w:szCs w:val="24"/>
        </w:rPr>
        <w:t xml:space="preserve"> </w:t>
      </w:r>
      <w:r w:rsidR="007C59D3" w:rsidRPr="00D62C56">
        <w:rPr>
          <w:sz w:val="24"/>
          <w:szCs w:val="24"/>
        </w:rPr>
        <w:t xml:space="preserve">направить </w:t>
      </w:r>
    </w:p>
    <w:p w14:paraId="42A96460" w14:textId="5D2EC368" w:rsidR="00A65B54" w:rsidRPr="00D62C56" w:rsidRDefault="007C59D3" w:rsidP="00A65B5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заявку </w:t>
      </w:r>
      <w:r w:rsidR="00A65B54" w:rsidRPr="00D62C56">
        <w:rPr>
          <w:rFonts w:ascii="Times New Roman" w:hAnsi="Times New Roman"/>
          <w:sz w:val="24"/>
          <w:szCs w:val="24"/>
        </w:rPr>
        <w:t xml:space="preserve">на участие в конференции (форма заявки – </w:t>
      </w:r>
      <w:r w:rsidR="00A65B54" w:rsidRPr="00D62C56">
        <w:rPr>
          <w:rFonts w:ascii="Times New Roman" w:hAnsi="Times New Roman"/>
          <w:i/>
          <w:sz w:val="24"/>
          <w:szCs w:val="24"/>
        </w:rPr>
        <w:t>Приложение 1</w:t>
      </w:r>
      <w:r w:rsidR="00A65B54" w:rsidRPr="00D62C56">
        <w:rPr>
          <w:rFonts w:ascii="Times New Roman" w:hAnsi="Times New Roman"/>
          <w:sz w:val="24"/>
          <w:szCs w:val="24"/>
        </w:rPr>
        <w:t>)</w:t>
      </w:r>
    </w:p>
    <w:p w14:paraId="777C9EB9" w14:textId="79D48E4E" w:rsidR="00A65B54" w:rsidRPr="00D62C56" w:rsidRDefault="007C59D3" w:rsidP="00A65B54">
      <w:pPr>
        <w:pStyle w:val="a5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 xml:space="preserve">статьи </w:t>
      </w:r>
      <w:r w:rsidR="00A65B54" w:rsidRPr="00D62C56">
        <w:rPr>
          <w:rFonts w:ascii="Times New Roman" w:hAnsi="Times New Roman"/>
          <w:sz w:val="24"/>
          <w:szCs w:val="24"/>
        </w:rPr>
        <w:t xml:space="preserve">(требования к оформлению – </w:t>
      </w:r>
      <w:r w:rsidR="00A65B54" w:rsidRPr="00D62C56">
        <w:rPr>
          <w:rFonts w:ascii="Times New Roman" w:hAnsi="Times New Roman"/>
          <w:i/>
          <w:sz w:val="24"/>
          <w:szCs w:val="24"/>
        </w:rPr>
        <w:t>Приложение 2, Приложение 3</w:t>
      </w:r>
      <w:r w:rsidR="00A65B54" w:rsidRPr="00D62C56">
        <w:rPr>
          <w:rFonts w:ascii="Times New Roman" w:hAnsi="Times New Roman"/>
          <w:sz w:val="24"/>
          <w:szCs w:val="24"/>
        </w:rPr>
        <w:t>)</w:t>
      </w:r>
    </w:p>
    <w:p w14:paraId="6A4504CA" w14:textId="1B2059CC" w:rsidR="00D62C56" w:rsidRDefault="007C59D3" w:rsidP="005E2396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 w:rsidRPr="00D62C56">
        <w:rPr>
          <w:rFonts w:ascii="Times New Roman" w:hAnsi="Times New Roman"/>
          <w:sz w:val="24"/>
          <w:szCs w:val="24"/>
        </w:rPr>
        <w:t>по электронной почте</w:t>
      </w:r>
      <w:r w:rsidR="00D62C56" w:rsidRPr="00D62C5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D62C56">
          <w:rPr>
            <w:rStyle w:val="a3"/>
            <w:rFonts w:ascii="Times New Roman" w:hAnsi="Times New Roman"/>
            <w:sz w:val="24"/>
            <w:szCs w:val="24"/>
            <w:lang w:val="en-US"/>
          </w:rPr>
          <w:t>irenku</w:t>
        </w:r>
        <w:r w:rsidRPr="00D62C5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D62C56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D62C5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D62C5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2C56">
        <w:rPr>
          <w:rFonts w:ascii="Times New Roman" w:hAnsi="Times New Roman"/>
          <w:sz w:val="24"/>
          <w:szCs w:val="24"/>
        </w:rPr>
        <w:t xml:space="preserve"> Кузьмин</w:t>
      </w:r>
      <w:r w:rsidR="004852E8">
        <w:rPr>
          <w:rFonts w:ascii="Times New Roman" w:hAnsi="Times New Roman"/>
          <w:sz w:val="24"/>
          <w:szCs w:val="24"/>
        </w:rPr>
        <w:t>ой Ирине Борисовне</w:t>
      </w:r>
      <w:r w:rsidR="005E2396">
        <w:rPr>
          <w:rFonts w:ascii="Times New Roman" w:hAnsi="Times New Roman"/>
          <w:sz w:val="24"/>
          <w:szCs w:val="24"/>
        </w:rPr>
        <w:t xml:space="preserve"> </w:t>
      </w:r>
      <w:r w:rsidR="00D62C56" w:rsidRPr="00D62C56">
        <w:rPr>
          <w:rFonts w:ascii="Times New Roman" w:hAnsi="Times New Roman"/>
          <w:sz w:val="24"/>
          <w:szCs w:val="24"/>
        </w:rPr>
        <w:t xml:space="preserve">до </w:t>
      </w:r>
      <w:r w:rsidR="00DF12B5" w:rsidRPr="00DF12B5">
        <w:rPr>
          <w:rFonts w:ascii="Times New Roman" w:hAnsi="Times New Roman"/>
          <w:sz w:val="24"/>
          <w:szCs w:val="24"/>
        </w:rPr>
        <w:t>10 июня</w:t>
      </w:r>
      <w:r w:rsidR="00D62C56" w:rsidRPr="00DF12B5">
        <w:rPr>
          <w:rFonts w:ascii="Times New Roman" w:hAnsi="Times New Roman"/>
          <w:sz w:val="24"/>
          <w:szCs w:val="24"/>
        </w:rPr>
        <w:t xml:space="preserve"> 2024 г</w:t>
      </w:r>
      <w:r w:rsidR="00D62C56" w:rsidRPr="00D62C56">
        <w:rPr>
          <w:rFonts w:ascii="Times New Roman" w:hAnsi="Times New Roman"/>
          <w:b/>
          <w:sz w:val="24"/>
          <w:szCs w:val="24"/>
        </w:rPr>
        <w:t>.</w:t>
      </w:r>
    </w:p>
    <w:p w14:paraId="69390C7D" w14:textId="77777777" w:rsidR="00444CF3" w:rsidRDefault="00444CF3" w:rsidP="00444CF3">
      <w:pPr>
        <w:pStyle w:val="a5"/>
        <w:widowControl w:val="0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40417CF7" w14:textId="6F2E95E3" w:rsidR="00A65B54" w:rsidRPr="005E2396" w:rsidRDefault="00A65B54" w:rsidP="00444CF3">
      <w:pPr>
        <w:pStyle w:val="a5"/>
        <w:widowControl w:val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E2396">
        <w:rPr>
          <w:rFonts w:ascii="Times New Roman" w:hAnsi="Times New Roman"/>
          <w:sz w:val="24"/>
          <w:szCs w:val="24"/>
        </w:rPr>
        <w:t>Оргкомитет оставляет за собой право отбора заявок и статей.</w:t>
      </w:r>
      <w:r w:rsidR="00444CF3">
        <w:rPr>
          <w:rFonts w:ascii="Times New Roman" w:hAnsi="Times New Roman"/>
          <w:sz w:val="24"/>
          <w:szCs w:val="24"/>
        </w:rPr>
        <w:t xml:space="preserve"> Требования к оригинальности – не менее 75%.</w:t>
      </w:r>
    </w:p>
    <w:p w14:paraId="5FEE1225" w14:textId="77777777" w:rsidR="00A65B54" w:rsidRPr="00D62C56" w:rsidRDefault="00A65B54" w:rsidP="00A65B54">
      <w:pPr>
        <w:rPr>
          <w:rStyle w:val="a6"/>
          <w:i w:val="0"/>
          <w:sz w:val="24"/>
          <w:szCs w:val="24"/>
        </w:rPr>
      </w:pPr>
    </w:p>
    <w:p w14:paraId="4B3AEC22" w14:textId="47B80503" w:rsidR="00A65B54" w:rsidRPr="00D62C56" w:rsidRDefault="00A65B54" w:rsidP="00A65B54">
      <w:pPr>
        <w:rPr>
          <w:rStyle w:val="a6"/>
          <w:sz w:val="24"/>
          <w:szCs w:val="24"/>
        </w:rPr>
      </w:pPr>
      <w:r w:rsidRPr="00D62C56">
        <w:rPr>
          <w:rStyle w:val="a6"/>
          <w:sz w:val="24"/>
          <w:szCs w:val="24"/>
        </w:rPr>
        <w:t xml:space="preserve">Сайт </w:t>
      </w:r>
      <w:r w:rsidR="00D62C56">
        <w:rPr>
          <w:rStyle w:val="a6"/>
          <w:sz w:val="24"/>
          <w:szCs w:val="24"/>
        </w:rPr>
        <w:t>ОМОО «Дом Мира»</w:t>
      </w:r>
      <w:r w:rsidRPr="00D62C56">
        <w:rPr>
          <w:rStyle w:val="a6"/>
          <w:sz w:val="24"/>
          <w:szCs w:val="24"/>
        </w:rPr>
        <w:t xml:space="preserve">: </w:t>
      </w:r>
      <w:hyperlink r:id="rId9" w:history="1">
        <w:r w:rsidRPr="00D62C56">
          <w:rPr>
            <w:rStyle w:val="a3"/>
            <w:sz w:val="24"/>
            <w:szCs w:val="24"/>
          </w:rPr>
          <w:t>http://domir-che.ru/</w:t>
        </w:r>
      </w:hyperlink>
    </w:p>
    <w:p w14:paraId="2E81B443" w14:textId="77777777" w:rsidR="00A65B54" w:rsidRPr="00D62C56" w:rsidRDefault="00A65B54" w:rsidP="00A65B54">
      <w:r w:rsidRPr="00D62C56">
        <w:rPr>
          <w:rStyle w:val="a6"/>
          <w:sz w:val="24"/>
          <w:szCs w:val="24"/>
        </w:rPr>
        <w:t xml:space="preserve">Справки по телефону: 8-904-261-26-04 </w:t>
      </w:r>
      <w:proofErr w:type="spellStart"/>
      <w:r w:rsidRPr="00D62C56">
        <w:rPr>
          <w:rStyle w:val="a6"/>
          <w:sz w:val="24"/>
          <w:szCs w:val="24"/>
        </w:rPr>
        <w:t>Гуськова</w:t>
      </w:r>
      <w:proofErr w:type="spellEnd"/>
      <w:r w:rsidRPr="00D62C56">
        <w:rPr>
          <w:rStyle w:val="a6"/>
          <w:sz w:val="24"/>
          <w:szCs w:val="24"/>
        </w:rPr>
        <w:t xml:space="preserve"> Елена Сергеевна</w:t>
      </w:r>
    </w:p>
    <w:p w14:paraId="40ED34FF" w14:textId="77777777" w:rsidR="00A65B54" w:rsidRPr="00D62C56" w:rsidRDefault="00A65B54" w:rsidP="00A65B54">
      <w:pPr>
        <w:rPr>
          <w:rStyle w:val="a6"/>
          <w:sz w:val="24"/>
          <w:szCs w:val="24"/>
        </w:rPr>
      </w:pPr>
    </w:p>
    <w:p w14:paraId="6716FF7D" w14:textId="77777777" w:rsidR="00A65B54" w:rsidRPr="00D62C56" w:rsidRDefault="00A65B54" w:rsidP="00A65B54">
      <w:pPr>
        <w:rPr>
          <w:rStyle w:val="a6"/>
          <w:i w:val="0"/>
          <w:sz w:val="24"/>
          <w:szCs w:val="24"/>
        </w:rPr>
      </w:pPr>
    </w:p>
    <w:p w14:paraId="78544AFA" w14:textId="77777777" w:rsidR="00A65B54" w:rsidRPr="00D62C56" w:rsidRDefault="00A65B54" w:rsidP="00A65B54">
      <w:pPr>
        <w:rPr>
          <w:rStyle w:val="a6"/>
          <w:i w:val="0"/>
          <w:sz w:val="24"/>
          <w:szCs w:val="24"/>
        </w:rPr>
      </w:pPr>
      <w:r w:rsidRPr="00D62C56">
        <w:rPr>
          <w:rStyle w:val="a6"/>
          <w:i w:val="0"/>
          <w:sz w:val="24"/>
          <w:szCs w:val="24"/>
        </w:rPr>
        <w:t>Президент МРМОО «Дом Мира»,</w:t>
      </w:r>
    </w:p>
    <w:p w14:paraId="54CD6097" w14:textId="77777777" w:rsidR="00A65B54" w:rsidRPr="00D62C56" w:rsidRDefault="00A65B54" w:rsidP="00A65B54">
      <w:pPr>
        <w:rPr>
          <w:i/>
        </w:rPr>
      </w:pPr>
      <w:r w:rsidRPr="00D62C56">
        <w:rPr>
          <w:rStyle w:val="a6"/>
          <w:i w:val="0"/>
          <w:sz w:val="24"/>
          <w:szCs w:val="24"/>
        </w:rPr>
        <w:t>директор пленэра</w:t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</w:r>
      <w:r w:rsidRPr="00D62C56">
        <w:rPr>
          <w:rStyle w:val="a6"/>
          <w:i w:val="0"/>
          <w:sz w:val="24"/>
          <w:szCs w:val="24"/>
        </w:rPr>
        <w:tab/>
        <w:t xml:space="preserve">Е.С. </w:t>
      </w:r>
      <w:proofErr w:type="spellStart"/>
      <w:r w:rsidRPr="00D62C56">
        <w:rPr>
          <w:rStyle w:val="a6"/>
          <w:i w:val="0"/>
          <w:sz w:val="24"/>
          <w:szCs w:val="24"/>
        </w:rPr>
        <w:t>Гуськова</w:t>
      </w:r>
      <w:proofErr w:type="spellEnd"/>
    </w:p>
    <w:p w14:paraId="65FF5FCA" w14:textId="77777777" w:rsidR="00A65B54" w:rsidRPr="00D62C56" w:rsidRDefault="00A65B54" w:rsidP="00A65B54">
      <w:pPr>
        <w:shd w:val="clear" w:color="auto" w:fill="FFFFFF"/>
        <w:jc w:val="right"/>
        <w:rPr>
          <w:i/>
          <w:iCs/>
          <w:spacing w:val="-2"/>
          <w:sz w:val="24"/>
          <w:szCs w:val="24"/>
        </w:rPr>
      </w:pPr>
      <w:r w:rsidRPr="00D62C56">
        <w:rPr>
          <w:i/>
          <w:iCs/>
          <w:spacing w:val="-2"/>
          <w:sz w:val="24"/>
          <w:szCs w:val="24"/>
        </w:rPr>
        <w:br w:type="page"/>
      </w:r>
      <w:r w:rsidRPr="00D62C56">
        <w:rPr>
          <w:i/>
          <w:iCs/>
          <w:spacing w:val="-2"/>
          <w:sz w:val="24"/>
          <w:szCs w:val="24"/>
        </w:rPr>
        <w:lastRenderedPageBreak/>
        <w:t>Приложение 1</w:t>
      </w:r>
    </w:p>
    <w:p w14:paraId="110AA78C" w14:textId="77777777" w:rsidR="00A65B54" w:rsidRPr="00D62C56" w:rsidRDefault="00A65B54" w:rsidP="00A65B54">
      <w:pPr>
        <w:shd w:val="clear" w:color="auto" w:fill="FFFFFF"/>
        <w:jc w:val="center"/>
        <w:rPr>
          <w:bCs/>
          <w:smallCaps/>
          <w:spacing w:val="-5"/>
          <w:sz w:val="24"/>
          <w:szCs w:val="24"/>
        </w:rPr>
      </w:pPr>
    </w:p>
    <w:p w14:paraId="60CA4D32" w14:textId="77777777" w:rsidR="00A65B54" w:rsidRPr="00D62C56" w:rsidRDefault="00A65B54" w:rsidP="00A65B54">
      <w:pPr>
        <w:shd w:val="clear" w:color="auto" w:fill="FFFFFF"/>
        <w:jc w:val="center"/>
        <w:rPr>
          <w:bCs/>
          <w:smallCaps/>
          <w:spacing w:val="-5"/>
          <w:sz w:val="24"/>
          <w:szCs w:val="24"/>
        </w:rPr>
      </w:pPr>
    </w:p>
    <w:p w14:paraId="4C005EDD" w14:textId="22ED0A0F" w:rsidR="00A65B54" w:rsidRPr="00D62C56" w:rsidRDefault="00A65B54" w:rsidP="00A65B54">
      <w:pPr>
        <w:shd w:val="clear" w:color="auto" w:fill="FFFFFF"/>
        <w:jc w:val="center"/>
        <w:rPr>
          <w:b/>
          <w:bCs/>
          <w:sz w:val="24"/>
          <w:szCs w:val="24"/>
        </w:rPr>
      </w:pPr>
      <w:r w:rsidRPr="00D62C56">
        <w:rPr>
          <w:b/>
          <w:bCs/>
          <w:sz w:val="24"/>
          <w:szCs w:val="24"/>
        </w:rPr>
        <w:t>Заявка на участие в научно-</w:t>
      </w:r>
      <w:r w:rsidR="00035A69">
        <w:rPr>
          <w:b/>
          <w:bCs/>
          <w:sz w:val="24"/>
          <w:szCs w:val="24"/>
        </w:rPr>
        <w:t>практической</w:t>
      </w:r>
      <w:r w:rsidRPr="00D62C56">
        <w:rPr>
          <w:b/>
          <w:bCs/>
          <w:sz w:val="24"/>
          <w:szCs w:val="24"/>
        </w:rPr>
        <w:t xml:space="preserve"> конференции</w:t>
      </w:r>
    </w:p>
    <w:p w14:paraId="0DABA1FD" w14:textId="77777777" w:rsidR="00D75E8C" w:rsidRPr="00D62C56" w:rsidRDefault="00D75E8C" w:rsidP="00D75E8C">
      <w:pPr>
        <w:widowControl w:val="0"/>
        <w:jc w:val="center"/>
        <w:rPr>
          <w:b/>
          <w:color w:val="auto"/>
          <w:sz w:val="24"/>
          <w:szCs w:val="24"/>
          <w:lang w:eastAsia="en-US" w:bidi="en-US"/>
        </w:rPr>
      </w:pPr>
      <w:r w:rsidRPr="00D62C56">
        <w:rPr>
          <w:b/>
          <w:color w:val="auto"/>
          <w:sz w:val="24"/>
          <w:szCs w:val="24"/>
          <w:lang w:eastAsia="en-US" w:bidi="en-US"/>
        </w:rPr>
        <w:t>«Историческая память и культура как ресурс гражданского единения народов России»</w:t>
      </w:r>
    </w:p>
    <w:p w14:paraId="6383696E" w14:textId="77777777" w:rsidR="00A65B54" w:rsidRPr="00D62C56" w:rsidRDefault="00A65B54" w:rsidP="00A65B54">
      <w:pPr>
        <w:pStyle w:val="31"/>
        <w:jc w:val="center"/>
        <w:rPr>
          <w:b w:val="0"/>
          <w:sz w:val="24"/>
          <w:szCs w:val="24"/>
        </w:rPr>
      </w:pPr>
    </w:p>
    <w:p w14:paraId="43708E22" w14:textId="77777777" w:rsidR="00A65B54" w:rsidRPr="00D62C56" w:rsidRDefault="00A65B54" w:rsidP="00A65B54">
      <w:pPr>
        <w:pStyle w:val="31"/>
        <w:ind w:left="0"/>
        <w:rPr>
          <w:b w:val="0"/>
          <w:sz w:val="24"/>
          <w:szCs w:val="24"/>
        </w:rPr>
      </w:pPr>
      <w:r w:rsidRPr="00D62C56">
        <w:rPr>
          <w:sz w:val="24"/>
          <w:szCs w:val="24"/>
        </w:rPr>
        <w:t>Ф.И.О. участника (полностью): ____________________________________________</w:t>
      </w:r>
    </w:p>
    <w:p w14:paraId="50097AC7" w14:textId="6A7E48B8" w:rsidR="00A65B54" w:rsidRPr="00D62C56" w:rsidRDefault="005E2396" w:rsidP="005E2396">
      <w:pPr>
        <w:pStyle w:val="31"/>
        <w:ind w:left="0"/>
        <w:rPr>
          <w:sz w:val="24"/>
          <w:szCs w:val="24"/>
        </w:rPr>
      </w:pPr>
      <w:r>
        <w:rPr>
          <w:sz w:val="24"/>
          <w:szCs w:val="24"/>
        </w:rPr>
        <w:t>Д</w:t>
      </w:r>
      <w:r w:rsidR="00A65B54" w:rsidRPr="00D62C56">
        <w:rPr>
          <w:sz w:val="24"/>
          <w:szCs w:val="24"/>
        </w:rPr>
        <w:t>олжность: _</w:t>
      </w:r>
      <w:r>
        <w:rPr>
          <w:sz w:val="24"/>
          <w:szCs w:val="24"/>
        </w:rPr>
        <w:t>____________________</w:t>
      </w:r>
      <w:r w:rsidR="00A65B54" w:rsidRPr="00D62C56">
        <w:rPr>
          <w:sz w:val="24"/>
          <w:szCs w:val="24"/>
        </w:rPr>
        <w:t>_________________________________________</w:t>
      </w:r>
    </w:p>
    <w:p w14:paraId="331D8437" w14:textId="1A86A2CB" w:rsidR="005E2396" w:rsidRDefault="005E2396" w:rsidP="00A65B54">
      <w:pPr>
        <w:pStyle w:val="31"/>
        <w:ind w:left="0"/>
        <w:rPr>
          <w:sz w:val="24"/>
          <w:szCs w:val="24"/>
        </w:rPr>
      </w:pPr>
      <w:r>
        <w:rPr>
          <w:sz w:val="24"/>
          <w:szCs w:val="24"/>
        </w:rPr>
        <w:t>Ученая степень, звание (при наличии): ______________________________</w:t>
      </w:r>
      <w:r w:rsidRPr="00D62C56">
        <w:rPr>
          <w:sz w:val="24"/>
          <w:szCs w:val="24"/>
        </w:rPr>
        <w:t>________</w:t>
      </w:r>
    </w:p>
    <w:p w14:paraId="16B808A0" w14:textId="68983B08" w:rsidR="00A65B54" w:rsidRPr="00D62C56" w:rsidRDefault="00A65B54" w:rsidP="00A65B54">
      <w:pPr>
        <w:pStyle w:val="31"/>
        <w:ind w:left="0"/>
        <w:rPr>
          <w:b w:val="0"/>
          <w:sz w:val="24"/>
          <w:szCs w:val="24"/>
        </w:rPr>
      </w:pPr>
      <w:r w:rsidRPr="00D62C56">
        <w:rPr>
          <w:sz w:val="24"/>
          <w:szCs w:val="24"/>
        </w:rPr>
        <w:t>Наименование учреждения: ________________________________________________</w:t>
      </w:r>
    </w:p>
    <w:p w14:paraId="2D2F9DEB" w14:textId="77777777" w:rsidR="00A65B54" w:rsidRPr="00D62C56" w:rsidRDefault="00A65B54" w:rsidP="00A65B54">
      <w:pPr>
        <w:pStyle w:val="31"/>
        <w:ind w:left="0"/>
        <w:rPr>
          <w:color w:val="auto"/>
          <w:sz w:val="24"/>
          <w:szCs w:val="24"/>
        </w:rPr>
      </w:pPr>
      <w:r w:rsidRPr="00D62C56">
        <w:rPr>
          <w:sz w:val="24"/>
          <w:szCs w:val="24"/>
        </w:rPr>
        <w:t xml:space="preserve">Почтовый </w:t>
      </w:r>
      <w:proofErr w:type="gramStart"/>
      <w:r w:rsidRPr="00D62C56">
        <w:rPr>
          <w:sz w:val="24"/>
          <w:szCs w:val="24"/>
        </w:rPr>
        <w:t>адрес:_</w:t>
      </w:r>
      <w:proofErr w:type="gramEnd"/>
      <w:r w:rsidRPr="00D62C56">
        <w:rPr>
          <w:sz w:val="24"/>
          <w:szCs w:val="24"/>
        </w:rPr>
        <w:t>_________________________________________________________</w:t>
      </w:r>
    </w:p>
    <w:p w14:paraId="16CA1844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  <w:r w:rsidRPr="00D62C56">
        <w:rPr>
          <w:sz w:val="24"/>
          <w:szCs w:val="24"/>
        </w:rPr>
        <w:t>Контактные телефоны: ______________________________________________________</w:t>
      </w:r>
    </w:p>
    <w:p w14:paraId="62119EA6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  <w:u w:val="single"/>
        </w:rPr>
      </w:pPr>
      <w:r w:rsidRPr="00D62C56">
        <w:rPr>
          <w:sz w:val="24"/>
          <w:szCs w:val="24"/>
          <w:lang w:val="en-US"/>
        </w:rPr>
        <w:t>E</w:t>
      </w:r>
      <w:r w:rsidRPr="00D62C56">
        <w:rPr>
          <w:sz w:val="24"/>
          <w:szCs w:val="24"/>
        </w:rPr>
        <w:t>-</w:t>
      </w:r>
      <w:r w:rsidRPr="00D62C56">
        <w:rPr>
          <w:sz w:val="24"/>
          <w:szCs w:val="24"/>
          <w:lang w:val="en-US"/>
        </w:rPr>
        <w:t>mail</w:t>
      </w:r>
      <w:r w:rsidRPr="00D62C56">
        <w:rPr>
          <w:sz w:val="24"/>
          <w:szCs w:val="24"/>
        </w:rPr>
        <w:t>: ____________________________________________________________________</w:t>
      </w:r>
    </w:p>
    <w:p w14:paraId="52265D20" w14:textId="24CF75BC" w:rsidR="00B25C9C" w:rsidRPr="00D62C56" w:rsidRDefault="00A65B54" w:rsidP="00B25C9C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  <w:r w:rsidRPr="00D62C56">
        <w:rPr>
          <w:sz w:val="24"/>
          <w:szCs w:val="24"/>
        </w:rPr>
        <w:t>Форма участия</w:t>
      </w:r>
      <w:r w:rsidR="00B25C9C">
        <w:rPr>
          <w:sz w:val="24"/>
          <w:szCs w:val="24"/>
        </w:rPr>
        <w:t>:</w:t>
      </w:r>
      <w:r w:rsidRPr="00D62C56">
        <w:rPr>
          <w:sz w:val="24"/>
          <w:szCs w:val="24"/>
        </w:rPr>
        <w:t xml:space="preserve"> очная</w:t>
      </w:r>
      <w:r w:rsidR="006D1CED">
        <w:rPr>
          <w:sz w:val="24"/>
          <w:szCs w:val="24"/>
        </w:rPr>
        <w:t>, очная онлайн</w:t>
      </w:r>
      <w:r w:rsidR="00B25C9C">
        <w:rPr>
          <w:sz w:val="24"/>
          <w:szCs w:val="24"/>
        </w:rPr>
        <w:t xml:space="preserve">, заочная </w:t>
      </w:r>
      <w:r w:rsidR="00B25C9C" w:rsidRPr="00B25C9C">
        <w:rPr>
          <w:i/>
          <w:sz w:val="24"/>
          <w:szCs w:val="24"/>
        </w:rPr>
        <w:t>(подчеркнуть нужное)</w:t>
      </w:r>
    </w:p>
    <w:p w14:paraId="37CA5D2C" w14:textId="77777777" w:rsidR="005E2396" w:rsidRPr="00D62C56" w:rsidRDefault="005E2396" w:rsidP="005E2396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  <w:r w:rsidRPr="00D62C56">
        <w:rPr>
          <w:sz w:val="24"/>
          <w:szCs w:val="24"/>
        </w:rPr>
        <w:t>Тема доклада</w:t>
      </w:r>
      <w:r>
        <w:rPr>
          <w:sz w:val="24"/>
          <w:szCs w:val="24"/>
        </w:rPr>
        <w:t xml:space="preserve"> (при наличии): ____________________</w:t>
      </w:r>
      <w:r w:rsidRPr="00D62C56">
        <w:rPr>
          <w:sz w:val="24"/>
          <w:szCs w:val="24"/>
        </w:rPr>
        <w:t>______________________________</w:t>
      </w:r>
    </w:p>
    <w:p w14:paraId="1FE1BDC0" w14:textId="31CE04A9" w:rsidR="005E2396" w:rsidRPr="00D62C56" w:rsidRDefault="005E2396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  <w:r>
        <w:rPr>
          <w:sz w:val="24"/>
          <w:szCs w:val="24"/>
        </w:rPr>
        <w:t>Публикация статьи в сборнике</w:t>
      </w:r>
      <w:r w:rsidR="00B25C9C">
        <w:rPr>
          <w:sz w:val="24"/>
          <w:szCs w:val="24"/>
        </w:rPr>
        <w:t>: планируется / не планируется</w:t>
      </w:r>
      <w:r w:rsidR="00B25C9C" w:rsidRPr="00B25C9C">
        <w:rPr>
          <w:i/>
          <w:sz w:val="24"/>
          <w:szCs w:val="24"/>
        </w:rPr>
        <w:t xml:space="preserve"> (подчеркнуть нужное)</w:t>
      </w:r>
    </w:p>
    <w:p w14:paraId="51498F30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</w:p>
    <w:p w14:paraId="0E071582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</w:p>
    <w:p w14:paraId="40D0D360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</w:p>
    <w:p w14:paraId="2649D7BA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</w:p>
    <w:p w14:paraId="79E5C9D7" w14:textId="77777777" w:rsidR="00A65B54" w:rsidRPr="00D62C56" w:rsidRDefault="00A65B54" w:rsidP="00A65B54">
      <w:pPr>
        <w:shd w:val="clear" w:color="auto" w:fill="FFFFFF"/>
        <w:tabs>
          <w:tab w:val="left" w:leader="underscore" w:pos="3211"/>
        </w:tabs>
        <w:rPr>
          <w:sz w:val="24"/>
          <w:szCs w:val="24"/>
        </w:rPr>
      </w:pPr>
    </w:p>
    <w:p w14:paraId="7F7D440C" w14:textId="77777777" w:rsidR="00A65B54" w:rsidRPr="00D62C56" w:rsidRDefault="00A65B54" w:rsidP="00A65B54">
      <w:pPr>
        <w:shd w:val="clear" w:color="auto" w:fill="FFFFFF"/>
        <w:jc w:val="right"/>
        <w:rPr>
          <w:i/>
          <w:iCs/>
          <w:spacing w:val="-2"/>
          <w:sz w:val="24"/>
          <w:szCs w:val="24"/>
        </w:rPr>
      </w:pPr>
      <w:bookmarkStart w:id="0" w:name="_GoBack"/>
      <w:bookmarkEnd w:id="0"/>
      <w:r w:rsidRPr="00D62C56">
        <w:rPr>
          <w:i/>
          <w:iCs/>
          <w:spacing w:val="-2"/>
          <w:sz w:val="24"/>
          <w:szCs w:val="24"/>
        </w:rPr>
        <w:t>Приложение 2</w:t>
      </w:r>
    </w:p>
    <w:p w14:paraId="03A885D0" w14:textId="77777777" w:rsidR="00A65B54" w:rsidRPr="00D62C56" w:rsidRDefault="00A65B54" w:rsidP="00A65B54">
      <w:pPr>
        <w:shd w:val="clear" w:color="auto" w:fill="FFFFFF"/>
        <w:ind w:firstLine="567"/>
        <w:jc w:val="right"/>
        <w:rPr>
          <w:b/>
          <w:bCs/>
          <w:spacing w:val="4"/>
          <w:sz w:val="24"/>
          <w:szCs w:val="24"/>
        </w:rPr>
      </w:pPr>
    </w:p>
    <w:p w14:paraId="73221D01" w14:textId="77777777" w:rsidR="00A65B54" w:rsidRPr="00D62C56" w:rsidRDefault="00A65B54" w:rsidP="00A65B54">
      <w:pPr>
        <w:pStyle w:val="a4"/>
        <w:jc w:val="center"/>
        <w:rPr>
          <w:b/>
          <w:bCs/>
          <w:lang w:val="x-none"/>
        </w:rPr>
      </w:pPr>
      <w:r w:rsidRPr="00D62C56">
        <w:rPr>
          <w:b/>
          <w:bCs/>
          <w:lang w:val="x-none"/>
        </w:rPr>
        <w:t>Требования оформления статей:</w:t>
      </w:r>
    </w:p>
    <w:p w14:paraId="7EBFA226" w14:textId="77777777" w:rsidR="00A65B54" w:rsidRPr="00D62C56" w:rsidRDefault="00A65B54" w:rsidP="00A65B54">
      <w:pPr>
        <w:pStyle w:val="a4"/>
        <w:tabs>
          <w:tab w:val="left" w:pos="851"/>
        </w:tabs>
        <w:ind w:firstLine="403"/>
        <w:jc w:val="both"/>
        <w:rPr>
          <w:lang w:val="x-none"/>
        </w:rPr>
      </w:pPr>
      <w:r w:rsidRPr="00D62C56">
        <w:rPr>
          <w:b/>
          <w:bCs/>
          <w:lang w:val="x-none"/>
        </w:rPr>
        <w:t>1.</w:t>
      </w:r>
      <w:r w:rsidRPr="00D62C56">
        <w:rPr>
          <w:lang w:val="x-none"/>
        </w:rPr>
        <w:t xml:space="preserve"> </w:t>
      </w:r>
      <w:r w:rsidRPr="00D62C56">
        <w:rPr>
          <w:lang w:val="x-none"/>
        </w:rPr>
        <w:tab/>
      </w:r>
      <w:r w:rsidRPr="00D62C56">
        <w:rPr>
          <w:b/>
          <w:lang w:val="x-none"/>
        </w:rPr>
        <w:t>Материал предоставляется</w:t>
      </w:r>
      <w:r w:rsidRPr="00D62C56">
        <w:rPr>
          <w:lang w:val="x-none"/>
        </w:rPr>
        <w:t xml:space="preserve"> в</w:t>
      </w:r>
      <w:r w:rsidRPr="00D62C56">
        <w:t xml:space="preserve"> </w:t>
      </w:r>
      <w:r w:rsidRPr="00D62C56">
        <w:rPr>
          <w:lang w:val="x-none"/>
        </w:rPr>
        <w:t>формат</w:t>
      </w:r>
      <w:r w:rsidRPr="00D62C56">
        <w:t>е</w:t>
      </w:r>
      <w:r w:rsidRPr="00D62C56">
        <w:rPr>
          <w:lang w:val="x-none"/>
        </w:rPr>
        <w:t xml:space="preserve"> редактора </w:t>
      </w:r>
      <w:r w:rsidRPr="00D62C56">
        <w:rPr>
          <w:lang w:val="en-US"/>
        </w:rPr>
        <w:t>Microsoft</w:t>
      </w:r>
      <w:r w:rsidRPr="00D62C56">
        <w:t xml:space="preserve"> </w:t>
      </w:r>
      <w:r w:rsidRPr="00D62C56">
        <w:rPr>
          <w:lang w:val="en-US"/>
        </w:rPr>
        <w:t>Word</w:t>
      </w:r>
      <w:r w:rsidRPr="00D62C56">
        <w:rPr>
          <w:lang w:val="x-none"/>
        </w:rPr>
        <w:t xml:space="preserve"> (</w:t>
      </w:r>
      <w:proofErr w:type="spellStart"/>
      <w:r w:rsidRPr="00D62C56">
        <w:rPr>
          <w:lang w:val="x-none"/>
        </w:rPr>
        <w:t>doc</w:t>
      </w:r>
      <w:proofErr w:type="spellEnd"/>
      <w:r w:rsidRPr="00D62C56">
        <w:rPr>
          <w:lang w:val="x-none"/>
        </w:rPr>
        <w:t xml:space="preserve">), шрифт: </w:t>
      </w:r>
      <w:proofErr w:type="spellStart"/>
      <w:r w:rsidRPr="00D62C56">
        <w:rPr>
          <w:lang w:val="x-none"/>
        </w:rPr>
        <w:t>Times</w:t>
      </w:r>
      <w:proofErr w:type="spellEnd"/>
      <w:r w:rsidRPr="00D62C56">
        <w:rPr>
          <w:lang w:val="x-none"/>
        </w:rPr>
        <w:t xml:space="preserve"> </w:t>
      </w:r>
      <w:proofErr w:type="spellStart"/>
      <w:r w:rsidRPr="00D62C56">
        <w:rPr>
          <w:lang w:val="x-none"/>
        </w:rPr>
        <w:t>New</w:t>
      </w:r>
      <w:proofErr w:type="spellEnd"/>
      <w:r w:rsidRPr="00D62C56">
        <w:rPr>
          <w:lang w:val="x-none"/>
        </w:rPr>
        <w:t xml:space="preserve"> </w:t>
      </w:r>
      <w:proofErr w:type="spellStart"/>
      <w:r w:rsidRPr="00D62C56">
        <w:rPr>
          <w:lang w:val="x-none"/>
        </w:rPr>
        <w:t>Roman</w:t>
      </w:r>
      <w:proofErr w:type="spellEnd"/>
      <w:r w:rsidRPr="00D62C56">
        <w:rPr>
          <w:lang w:val="x-none"/>
        </w:rPr>
        <w:t xml:space="preserve">, кегль 12, междустрочный интервал – 1, поля – по 2 см, </w:t>
      </w:r>
      <w:proofErr w:type="spellStart"/>
      <w:r w:rsidRPr="00D62C56">
        <w:rPr>
          <w:lang w:val="x-none"/>
        </w:rPr>
        <w:t>автоперенос</w:t>
      </w:r>
      <w:proofErr w:type="spellEnd"/>
      <w:r w:rsidRPr="00D62C56">
        <w:rPr>
          <w:lang w:val="x-none"/>
        </w:rPr>
        <w:t>.</w:t>
      </w:r>
    </w:p>
    <w:p w14:paraId="18BC9680" w14:textId="77777777" w:rsidR="00A65B54" w:rsidRPr="00D62C56" w:rsidRDefault="00A65B54" w:rsidP="00A65B54">
      <w:pPr>
        <w:pStyle w:val="a4"/>
        <w:tabs>
          <w:tab w:val="left" w:pos="851"/>
        </w:tabs>
        <w:ind w:firstLine="403"/>
        <w:jc w:val="both"/>
        <w:rPr>
          <w:lang w:val="x-none"/>
        </w:rPr>
      </w:pPr>
      <w:r w:rsidRPr="00D62C56">
        <w:rPr>
          <w:b/>
          <w:bCs/>
          <w:lang w:val="x-none"/>
        </w:rPr>
        <w:t>2.</w:t>
      </w:r>
      <w:r w:rsidRPr="00D62C56">
        <w:rPr>
          <w:lang w:val="x-none"/>
        </w:rPr>
        <w:t xml:space="preserve"> </w:t>
      </w:r>
      <w:r w:rsidRPr="00D62C56">
        <w:rPr>
          <w:lang w:val="x-none"/>
        </w:rPr>
        <w:tab/>
        <w:t xml:space="preserve">Имя файла должно иметь следующие параметры: название файла – </w:t>
      </w:r>
      <w:r w:rsidRPr="00D62C56">
        <w:rPr>
          <w:b/>
          <w:lang w:val="x-none"/>
        </w:rPr>
        <w:t>фамилия автора.</w:t>
      </w:r>
    </w:p>
    <w:p w14:paraId="15E6685F" w14:textId="77777777" w:rsidR="00A65B54" w:rsidRPr="00D62C56" w:rsidRDefault="00A65B54" w:rsidP="00A65B54">
      <w:pPr>
        <w:pStyle w:val="a4"/>
        <w:tabs>
          <w:tab w:val="left" w:pos="851"/>
        </w:tabs>
        <w:ind w:firstLine="403"/>
        <w:jc w:val="both"/>
        <w:rPr>
          <w:lang w:val="x-none"/>
        </w:rPr>
      </w:pPr>
      <w:r w:rsidRPr="00D62C56">
        <w:rPr>
          <w:b/>
          <w:bCs/>
          <w:lang w:val="x-none"/>
        </w:rPr>
        <w:t>3.</w:t>
      </w:r>
      <w:r w:rsidRPr="00D62C56">
        <w:rPr>
          <w:lang w:val="x-none"/>
        </w:rPr>
        <w:t xml:space="preserve"> </w:t>
      </w:r>
      <w:r w:rsidRPr="00D62C56">
        <w:rPr>
          <w:lang w:val="x-none"/>
        </w:rPr>
        <w:tab/>
        <w:t>Объем статей –</w:t>
      </w:r>
      <w:r w:rsidRPr="00D62C56">
        <w:rPr>
          <w:b/>
          <w:bCs/>
          <w:lang w:val="x-none"/>
        </w:rPr>
        <w:t xml:space="preserve"> от 3 до 7 стр.</w:t>
      </w:r>
      <w:r w:rsidRPr="00D62C56">
        <w:rPr>
          <w:lang w:val="x-none"/>
        </w:rPr>
        <w:t>, включая выходную информацию.</w:t>
      </w:r>
    </w:p>
    <w:p w14:paraId="433EBD02" w14:textId="77777777" w:rsidR="00A65B54" w:rsidRPr="00D62C56" w:rsidRDefault="00A65B54" w:rsidP="00A65B54">
      <w:pPr>
        <w:ind w:firstLine="426"/>
        <w:rPr>
          <w:sz w:val="24"/>
          <w:szCs w:val="24"/>
          <w:lang w:val="en-US"/>
        </w:rPr>
      </w:pPr>
      <w:r w:rsidRPr="00D62C56">
        <w:rPr>
          <w:b/>
          <w:sz w:val="24"/>
          <w:szCs w:val="24"/>
        </w:rPr>
        <w:t>УДК</w:t>
      </w:r>
      <w:r w:rsidRPr="00D62C56">
        <w:rPr>
          <w:sz w:val="24"/>
          <w:szCs w:val="24"/>
          <w:lang w:val="en-US"/>
        </w:rPr>
        <w:t xml:space="preserve">: Times New Roman, </w:t>
      </w:r>
      <w:r w:rsidRPr="00D62C56">
        <w:rPr>
          <w:sz w:val="24"/>
          <w:szCs w:val="24"/>
        </w:rPr>
        <w:t>кегль</w:t>
      </w:r>
      <w:r w:rsidRPr="00D62C56">
        <w:rPr>
          <w:sz w:val="24"/>
          <w:szCs w:val="24"/>
          <w:lang w:val="en-US"/>
        </w:rPr>
        <w:t xml:space="preserve"> 12, </w:t>
      </w:r>
      <w:r w:rsidRPr="00D62C56">
        <w:rPr>
          <w:sz w:val="24"/>
          <w:szCs w:val="24"/>
        </w:rPr>
        <w:t>полужирный</w:t>
      </w:r>
      <w:r w:rsidRPr="00D62C56">
        <w:rPr>
          <w:sz w:val="24"/>
          <w:szCs w:val="24"/>
          <w:lang w:val="en-US"/>
        </w:rPr>
        <w:t>.</w:t>
      </w:r>
    </w:p>
    <w:p w14:paraId="58E5CDEA" w14:textId="77777777" w:rsidR="00A65B54" w:rsidRPr="00D62C56" w:rsidRDefault="00A65B54" w:rsidP="00A65B54">
      <w:pPr>
        <w:ind w:firstLine="426"/>
        <w:jc w:val="both"/>
        <w:rPr>
          <w:sz w:val="24"/>
          <w:szCs w:val="24"/>
        </w:rPr>
      </w:pPr>
      <w:r w:rsidRPr="00D62C56">
        <w:rPr>
          <w:b/>
          <w:bCs/>
          <w:sz w:val="24"/>
          <w:szCs w:val="24"/>
        </w:rPr>
        <w:t>4.</w:t>
      </w:r>
      <w:r w:rsidRPr="00D62C56">
        <w:t xml:space="preserve"> </w:t>
      </w:r>
      <w:r w:rsidRPr="00D62C56">
        <w:tab/>
      </w:r>
      <w:r w:rsidRPr="00D62C56">
        <w:rPr>
          <w:sz w:val="24"/>
          <w:szCs w:val="24"/>
        </w:rPr>
        <w:t>Текст статей оформляется в соответствии с ГОСТ 7.1-2003 «Журналы, сборники, информационные издания. Издательское оформление публикуемых материалов».</w:t>
      </w:r>
    </w:p>
    <w:p w14:paraId="03198232" w14:textId="77777777" w:rsidR="00A65B54" w:rsidRPr="00D62C56" w:rsidRDefault="00A65B54" w:rsidP="00A65B54">
      <w:pPr>
        <w:pStyle w:val="a4"/>
        <w:tabs>
          <w:tab w:val="left" w:pos="851"/>
        </w:tabs>
        <w:ind w:firstLine="403"/>
        <w:jc w:val="both"/>
      </w:pPr>
      <w:r w:rsidRPr="00D62C56">
        <w:rPr>
          <w:b/>
          <w:bCs/>
          <w:lang w:val="x-none"/>
        </w:rPr>
        <w:t>5.</w:t>
      </w:r>
      <w:r w:rsidRPr="00D62C56">
        <w:rPr>
          <w:lang w:val="x-none"/>
        </w:rPr>
        <w:t xml:space="preserve"> </w:t>
      </w:r>
      <w:r w:rsidRPr="00D62C56">
        <w:rPr>
          <w:lang w:val="x-none"/>
        </w:rPr>
        <w:tab/>
        <w:t xml:space="preserve">Статьи должны содержать следующую </w:t>
      </w:r>
      <w:r w:rsidRPr="00D62C56">
        <w:rPr>
          <w:b/>
          <w:bCs/>
          <w:lang w:val="x-none"/>
        </w:rPr>
        <w:t>выходную информацию</w:t>
      </w:r>
      <w:r w:rsidRPr="00D62C56">
        <w:rPr>
          <w:lang w:val="x-none"/>
        </w:rPr>
        <w:t>:</w:t>
      </w:r>
    </w:p>
    <w:p w14:paraId="04A47921" w14:textId="5870F9A4" w:rsidR="00A65B54" w:rsidRPr="00B25C9C" w:rsidRDefault="00A65B54" w:rsidP="00A65B54">
      <w:pPr>
        <w:pStyle w:val="a4"/>
        <w:tabs>
          <w:tab w:val="left" w:pos="851"/>
        </w:tabs>
        <w:ind w:firstLine="403"/>
        <w:jc w:val="both"/>
      </w:pPr>
      <w:r w:rsidRPr="00D62C56">
        <w:rPr>
          <w:i/>
          <w:iCs/>
          <w:lang w:val="x-none"/>
        </w:rPr>
        <w:t>(</w:t>
      </w:r>
      <w:r w:rsidRPr="00D62C56">
        <w:rPr>
          <w:b/>
          <w:bCs/>
          <w:i/>
          <w:iCs/>
          <w:lang w:val="x-none"/>
        </w:rPr>
        <w:t>а</w:t>
      </w:r>
      <w:r w:rsidRPr="00D62C56">
        <w:rPr>
          <w:i/>
          <w:iCs/>
          <w:lang w:val="x-none"/>
        </w:rPr>
        <w:t>)</w:t>
      </w:r>
      <w:r w:rsidRPr="00D62C56">
        <w:rPr>
          <w:lang w:val="x-none"/>
        </w:rPr>
        <w:t xml:space="preserve"> выравнивание справа – фамилия, имя и отчество автора </w:t>
      </w:r>
      <w:r w:rsidRPr="00D62C56">
        <w:rPr>
          <w:u w:val="single"/>
          <w:lang w:val="x-none"/>
        </w:rPr>
        <w:t>полностью</w:t>
      </w:r>
      <w:r w:rsidRPr="00D62C56">
        <w:rPr>
          <w:lang w:val="x-none"/>
        </w:rPr>
        <w:t xml:space="preserve"> </w:t>
      </w:r>
      <w:r w:rsidRPr="004852E8">
        <w:rPr>
          <w:u w:val="single"/>
        </w:rPr>
        <w:t>(</w:t>
      </w:r>
      <w:r w:rsidRPr="00D62C56">
        <w:rPr>
          <w:lang w:val="x-none"/>
        </w:rPr>
        <w:t>шрифт</w:t>
      </w:r>
      <w:r w:rsidRPr="004852E8">
        <w:t xml:space="preserve"> </w:t>
      </w:r>
      <w:r w:rsidRPr="00D62C56">
        <w:rPr>
          <w:lang w:val="x-none"/>
        </w:rPr>
        <w:t>полужирный</w:t>
      </w:r>
      <w:r w:rsidRPr="004852E8">
        <w:t xml:space="preserve">), </w:t>
      </w:r>
      <w:r w:rsidRPr="00D62C56">
        <w:rPr>
          <w:lang w:val="x-none"/>
        </w:rPr>
        <w:t>должность</w:t>
      </w:r>
      <w:r w:rsidRPr="004852E8">
        <w:t xml:space="preserve"> (</w:t>
      </w:r>
      <w:r w:rsidRPr="00D62C56">
        <w:rPr>
          <w:lang w:val="x-none"/>
        </w:rPr>
        <w:t>курсив</w:t>
      </w:r>
      <w:r w:rsidRPr="004852E8">
        <w:t xml:space="preserve">), </w:t>
      </w:r>
      <w:r w:rsidRPr="00D62C56">
        <w:rPr>
          <w:lang w:val="x-none"/>
        </w:rPr>
        <w:t>учреждение</w:t>
      </w:r>
      <w:r w:rsidR="00B25C9C">
        <w:t>.</w:t>
      </w:r>
    </w:p>
    <w:p w14:paraId="34C7ACFA" w14:textId="77777777" w:rsidR="00A65B54" w:rsidRPr="00D62C56" w:rsidRDefault="00A65B54" w:rsidP="00A65B54">
      <w:pPr>
        <w:pStyle w:val="a4"/>
        <w:tabs>
          <w:tab w:val="left" w:pos="0"/>
        </w:tabs>
        <w:ind w:firstLine="403"/>
        <w:jc w:val="both"/>
      </w:pPr>
      <w:r w:rsidRPr="00D62C56">
        <w:rPr>
          <w:i/>
          <w:iCs/>
          <w:lang w:val="x-none"/>
        </w:rPr>
        <w:t>(</w:t>
      </w:r>
      <w:r w:rsidRPr="00D62C56">
        <w:rPr>
          <w:b/>
          <w:bCs/>
          <w:i/>
          <w:iCs/>
          <w:lang w:val="x-none"/>
        </w:rPr>
        <w:t>б</w:t>
      </w:r>
      <w:r w:rsidRPr="00D62C56">
        <w:rPr>
          <w:i/>
          <w:iCs/>
          <w:lang w:val="x-none"/>
        </w:rPr>
        <w:t>)</w:t>
      </w:r>
      <w:r w:rsidRPr="00D62C56">
        <w:rPr>
          <w:lang w:val="x-none"/>
        </w:rPr>
        <w:t xml:space="preserve"> на следующей строке название статьи (симметрично по центру заглавными буквами).</w:t>
      </w:r>
    </w:p>
    <w:p w14:paraId="6B43AFF3" w14:textId="77777777" w:rsidR="00A65B54" w:rsidRPr="00D62C56" w:rsidRDefault="00A65B54" w:rsidP="00A65B54">
      <w:pPr>
        <w:pStyle w:val="a4"/>
        <w:tabs>
          <w:tab w:val="left" w:pos="851"/>
        </w:tabs>
        <w:ind w:firstLine="403"/>
        <w:jc w:val="both"/>
      </w:pPr>
      <w:r w:rsidRPr="00D62C56">
        <w:rPr>
          <w:b/>
          <w:bCs/>
          <w:lang w:val="x-none"/>
        </w:rPr>
        <w:t>6.</w:t>
      </w:r>
      <w:r w:rsidRPr="00D62C56">
        <w:rPr>
          <w:lang w:val="x-none"/>
        </w:rPr>
        <w:t xml:space="preserve"> </w:t>
      </w:r>
      <w:r w:rsidRPr="00D62C56">
        <w:rPr>
          <w:lang w:val="x-none"/>
        </w:rPr>
        <w:tab/>
      </w:r>
      <w:r w:rsidRPr="00D62C56">
        <w:rPr>
          <w:b/>
          <w:lang w:val="x-none"/>
        </w:rPr>
        <w:t>Библиографический список</w:t>
      </w:r>
      <w:r w:rsidRPr="00D62C56">
        <w:rPr>
          <w:lang w:val="x-none"/>
        </w:rPr>
        <w:t xml:space="preserve"> (ГОСТ 7.1-2003) приводится в конце статьи в</w:t>
      </w:r>
      <w:r w:rsidRPr="00D62C56">
        <w:t xml:space="preserve"> </w:t>
      </w:r>
      <w:r w:rsidRPr="00D62C56">
        <w:rPr>
          <w:lang w:val="x-none"/>
        </w:rPr>
        <w:t>алфавитном порядке</w:t>
      </w:r>
      <w:r w:rsidRPr="00D62C56">
        <w:t xml:space="preserve"> </w:t>
      </w:r>
      <w:r w:rsidRPr="00D62C56">
        <w:rPr>
          <w:lang w:val="x-none"/>
        </w:rPr>
        <w:t xml:space="preserve">и оформляется в соответствии с образцами, предоставленными в </w:t>
      </w:r>
      <w:r w:rsidRPr="00D62C56">
        <w:rPr>
          <w:i/>
          <w:lang w:val="x-none"/>
        </w:rPr>
        <w:t>Приложении</w:t>
      </w:r>
      <w:r w:rsidRPr="00D62C56">
        <w:rPr>
          <w:i/>
        </w:rPr>
        <w:t> 3</w:t>
      </w:r>
      <w:r w:rsidRPr="00D62C56">
        <w:rPr>
          <w:lang w:val="x-none"/>
        </w:rPr>
        <w:t xml:space="preserve">. </w:t>
      </w:r>
      <w:bookmarkStart w:id="1" w:name="_Hlk523731370"/>
      <w:r w:rsidRPr="00D62C56">
        <w:t>Б</w:t>
      </w:r>
      <w:proofErr w:type="spellStart"/>
      <w:r w:rsidRPr="00D62C56">
        <w:rPr>
          <w:lang w:val="x-none"/>
        </w:rPr>
        <w:t>иблиографические</w:t>
      </w:r>
      <w:proofErr w:type="spellEnd"/>
      <w:r w:rsidRPr="00D62C56">
        <w:rPr>
          <w:lang w:val="x-none"/>
        </w:rPr>
        <w:t xml:space="preserve"> ссылки в тексте статьи следует давать в квадратных скобках</w:t>
      </w:r>
      <w:r w:rsidRPr="00D62C56">
        <w:t> </w:t>
      </w:r>
      <w:r w:rsidRPr="00D62C56">
        <w:rPr>
          <w:lang w:val="x-none"/>
        </w:rPr>
        <w:t>[1]. Если ссылка приводится на конкретный фрагмент текста документа, в отсылке указываются порядковый номер и страницы цитируемого источника, то сведения разделяются запятой, например [10, с. 81].</w:t>
      </w:r>
      <w:bookmarkEnd w:id="1"/>
    </w:p>
    <w:p w14:paraId="1EC1F6A0" w14:textId="77777777" w:rsidR="00A65B54" w:rsidRPr="00D62C56" w:rsidRDefault="00A65B54" w:rsidP="00A65B54">
      <w:pPr>
        <w:pStyle w:val="a4"/>
        <w:numPr>
          <w:ilvl w:val="0"/>
          <w:numId w:val="5"/>
        </w:numPr>
        <w:ind w:left="0" w:firstLine="426"/>
        <w:jc w:val="both"/>
      </w:pPr>
      <w:r w:rsidRPr="00D62C56">
        <w:rPr>
          <w:b/>
          <w:lang w:val="x-none"/>
        </w:rPr>
        <w:t>Иллюстраций</w:t>
      </w:r>
      <w:r w:rsidRPr="00D62C56">
        <w:rPr>
          <w:lang w:val="x-none"/>
        </w:rPr>
        <w:t xml:space="preserve"> </w:t>
      </w:r>
      <w:r w:rsidRPr="00D62C56">
        <w:rPr>
          <w:b/>
          <w:lang w:val="x-none"/>
        </w:rPr>
        <w:t>не более 5</w:t>
      </w:r>
      <w:r w:rsidRPr="00D62C56">
        <w:rPr>
          <w:lang w:val="x-none"/>
        </w:rPr>
        <w:t xml:space="preserve">. Прилагаются каждая отдельным файлом в формате </w:t>
      </w:r>
      <w:proofErr w:type="spellStart"/>
      <w:r w:rsidRPr="00D62C56">
        <w:rPr>
          <w:lang w:val="en-US"/>
        </w:rPr>
        <w:t>tif</w:t>
      </w:r>
      <w:proofErr w:type="spellEnd"/>
      <w:r w:rsidRPr="00D62C56">
        <w:rPr>
          <w:lang w:val="x-none"/>
        </w:rPr>
        <w:t xml:space="preserve">, размер не менее 20х15 см, 300 </w:t>
      </w:r>
      <w:r w:rsidRPr="00D62C56">
        <w:rPr>
          <w:lang w:val="en-US"/>
        </w:rPr>
        <w:t>dpi</w:t>
      </w:r>
      <w:r w:rsidRPr="00D62C56">
        <w:rPr>
          <w:lang w:val="x-none"/>
        </w:rPr>
        <w:t xml:space="preserve">. </w:t>
      </w:r>
      <w:r w:rsidRPr="00D62C56">
        <w:rPr>
          <w:b/>
          <w:lang w:val="x-none"/>
        </w:rPr>
        <w:t>Подписи к иллюстрациям</w:t>
      </w:r>
      <w:r w:rsidRPr="00D62C56">
        <w:rPr>
          <w:lang w:val="x-none"/>
        </w:rPr>
        <w:t xml:space="preserve"> прилагаются отдельным файлом в формате </w:t>
      </w:r>
      <w:r w:rsidRPr="00D62C56">
        <w:rPr>
          <w:lang w:val="en-US"/>
        </w:rPr>
        <w:t>doc</w:t>
      </w:r>
      <w:r w:rsidRPr="00D62C56">
        <w:t xml:space="preserve"> </w:t>
      </w:r>
      <w:r w:rsidRPr="00D62C56">
        <w:rPr>
          <w:lang w:val="x-none"/>
        </w:rPr>
        <w:t xml:space="preserve">или </w:t>
      </w:r>
      <w:r w:rsidRPr="00D62C56">
        <w:rPr>
          <w:lang w:val="en-US"/>
        </w:rPr>
        <w:t>rtf</w:t>
      </w:r>
      <w:r w:rsidRPr="00D62C56">
        <w:rPr>
          <w:lang w:val="x-none"/>
        </w:rPr>
        <w:t>. Если необходимы ссылки на иллюстрации по тексту, то в основном тексте указывается номер иллюстрации, например: (рис. 1).</w:t>
      </w:r>
    </w:p>
    <w:p w14:paraId="121F253B" w14:textId="77777777" w:rsidR="00A65B54" w:rsidRPr="00D62C56" w:rsidRDefault="00A65B54" w:rsidP="00A65B54">
      <w:pPr>
        <w:pStyle w:val="a4"/>
        <w:ind w:left="426"/>
        <w:jc w:val="both"/>
      </w:pPr>
    </w:p>
    <w:p w14:paraId="4FE3F863" w14:textId="77777777" w:rsidR="00A65B54" w:rsidRPr="00D62C56" w:rsidRDefault="00A65B54" w:rsidP="00A65B54">
      <w:pPr>
        <w:shd w:val="clear" w:color="auto" w:fill="FFFFFF"/>
        <w:jc w:val="right"/>
        <w:rPr>
          <w:bCs/>
          <w:i/>
          <w:color w:val="323232"/>
          <w:spacing w:val="5"/>
          <w:sz w:val="24"/>
          <w:szCs w:val="24"/>
        </w:rPr>
      </w:pPr>
      <w:r w:rsidRPr="00D62C56">
        <w:br w:type="page"/>
      </w:r>
      <w:r w:rsidRPr="00D62C56">
        <w:rPr>
          <w:bCs/>
          <w:i/>
          <w:color w:val="323232"/>
          <w:spacing w:val="5"/>
          <w:sz w:val="24"/>
          <w:szCs w:val="24"/>
        </w:rPr>
        <w:lastRenderedPageBreak/>
        <w:t>Приложение 3</w:t>
      </w:r>
    </w:p>
    <w:p w14:paraId="77BCD164" w14:textId="77777777" w:rsidR="00A65B54" w:rsidRPr="00D62C56" w:rsidRDefault="00A65B54" w:rsidP="00A65B54">
      <w:pPr>
        <w:shd w:val="clear" w:color="auto" w:fill="FFFFFF"/>
        <w:jc w:val="right"/>
        <w:rPr>
          <w:bCs/>
          <w:color w:val="323232"/>
          <w:spacing w:val="5"/>
          <w:sz w:val="24"/>
          <w:szCs w:val="24"/>
        </w:rPr>
      </w:pPr>
    </w:p>
    <w:p w14:paraId="21B9EAF5" w14:textId="77777777" w:rsidR="00A65B54" w:rsidRPr="00D62C56" w:rsidRDefault="00A65B54" w:rsidP="00A65B54">
      <w:pPr>
        <w:shd w:val="clear" w:color="auto" w:fill="FFFFFF"/>
        <w:jc w:val="right"/>
        <w:rPr>
          <w:bCs/>
          <w:color w:val="323232"/>
          <w:spacing w:val="5"/>
          <w:sz w:val="24"/>
          <w:szCs w:val="24"/>
        </w:rPr>
      </w:pPr>
    </w:p>
    <w:p w14:paraId="747775C5" w14:textId="77777777" w:rsidR="00A65B54" w:rsidRPr="00D62C56" w:rsidRDefault="00A65B54" w:rsidP="00A65B54">
      <w:pPr>
        <w:shd w:val="clear" w:color="auto" w:fill="FFFFFF"/>
        <w:jc w:val="center"/>
        <w:rPr>
          <w:b/>
          <w:bCs/>
          <w:color w:val="323232"/>
          <w:spacing w:val="10"/>
          <w:sz w:val="24"/>
          <w:szCs w:val="24"/>
        </w:rPr>
      </w:pPr>
      <w:r w:rsidRPr="00D62C56">
        <w:rPr>
          <w:b/>
          <w:bCs/>
          <w:color w:val="323232"/>
          <w:spacing w:val="5"/>
          <w:sz w:val="24"/>
          <w:szCs w:val="24"/>
        </w:rPr>
        <w:t>Образец оформления списка литературы и источников:</w:t>
      </w:r>
    </w:p>
    <w:p w14:paraId="25EDEC52" w14:textId="77777777" w:rsidR="00A65B54" w:rsidRPr="00D62C56" w:rsidRDefault="00A65B54" w:rsidP="00A65B54">
      <w:pPr>
        <w:shd w:val="clear" w:color="auto" w:fill="FFFFFF"/>
        <w:jc w:val="center"/>
        <w:rPr>
          <w:bCs/>
          <w:color w:val="212121"/>
          <w:sz w:val="24"/>
          <w:szCs w:val="24"/>
        </w:rPr>
      </w:pPr>
    </w:p>
    <w:p w14:paraId="338FD30B" w14:textId="77777777" w:rsidR="00A65B54" w:rsidRPr="00D62C56" w:rsidRDefault="00A65B54" w:rsidP="00A65B54">
      <w:pPr>
        <w:shd w:val="clear" w:color="auto" w:fill="FFFFFF"/>
        <w:jc w:val="center"/>
        <w:rPr>
          <w:b/>
          <w:bCs/>
          <w:color w:val="212121"/>
          <w:sz w:val="24"/>
          <w:szCs w:val="24"/>
        </w:rPr>
      </w:pPr>
      <w:r w:rsidRPr="00D62C56">
        <w:rPr>
          <w:b/>
          <w:bCs/>
          <w:color w:val="212121"/>
          <w:sz w:val="24"/>
          <w:szCs w:val="24"/>
        </w:rPr>
        <w:t>Нормативно-правовые документы:</w:t>
      </w:r>
    </w:p>
    <w:p w14:paraId="2FA00AE3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r w:rsidRPr="004852E8">
        <w:rPr>
          <w:bCs/>
          <w:sz w:val="24"/>
          <w:szCs w:val="24"/>
        </w:rPr>
        <w:t>Заглавие официального документа (закон, постановление, указ и др.): сведения, относящиеся к заглавию, дата принятия документа // Название издания. Год издания. Номер (для журнала). Дата и месяц для газеты. Страницы или интернет-ссылка.</w:t>
      </w:r>
    </w:p>
    <w:p w14:paraId="29CE81A7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p w14:paraId="7250BFAD" w14:textId="77777777" w:rsidR="00A65B54" w:rsidRPr="004852E8" w:rsidRDefault="00A65B54" w:rsidP="004852E8">
      <w:pPr>
        <w:ind w:firstLine="709"/>
        <w:jc w:val="both"/>
        <w:outlineLvl w:val="0"/>
        <w:rPr>
          <w:bCs/>
          <w:color w:val="auto"/>
          <w:spacing w:val="3"/>
          <w:kern w:val="36"/>
          <w:sz w:val="24"/>
          <w:szCs w:val="24"/>
        </w:rPr>
      </w:pPr>
      <w:r w:rsidRPr="004852E8">
        <w:rPr>
          <w:bCs/>
          <w:color w:val="auto"/>
          <w:spacing w:val="3"/>
          <w:kern w:val="36"/>
          <w:sz w:val="24"/>
          <w:szCs w:val="24"/>
        </w:rPr>
        <w:t>Приказ Министерства природных ресурсов и экологии Российской Федерации от 30.04.2018 г. № 229 «Об утверждении Положения о государственном природном биосферном заповеднике "Брянский лес"» // Российская газета. 28 июня 2018 г.</w:t>
      </w:r>
    </w:p>
    <w:p w14:paraId="1ED65226" w14:textId="77777777" w:rsidR="00A65B54" w:rsidRPr="004852E8" w:rsidRDefault="00A65B54" w:rsidP="004852E8">
      <w:pPr>
        <w:ind w:firstLine="709"/>
        <w:jc w:val="both"/>
        <w:outlineLvl w:val="0"/>
        <w:rPr>
          <w:bCs/>
          <w:color w:val="auto"/>
          <w:spacing w:val="3"/>
          <w:kern w:val="36"/>
          <w:sz w:val="24"/>
          <w:szCs w:val="24"/>
        </w:rPr>
      </w:pPr>
    </w:p>
    <w:p w14:paraId="1F1A50DA" w14:textId="77777777" w:rsidR="00A65B54" w:rsidRPr="004852E8" w:rsidRDefault="00A65B54" w:rsidP="004852E8">
      <w:pPr>
        <w:ind w:firstLine="709"/>
        <w:jc w:val="both"/>
        <w:outlineLvl w:val="0"/>
        <w:rPr>
          <w:bCs/>
          <w:color w:val="auto"/>
          <w:spacing w:val="3"/>
          <w:kern w:val="36"/>
          <w:sz w:val="24"/>
          <w:szCs w:val="24"/>
        </w:rPr>
      </w:pPr>
      <w:r w:rsidRPr="004852E8">
        <w:rPr>
          <w:bCs/>
          <w:color w:val="auto"/>
          <w:spacing w:val="3"/>
          <w:kern w:val="36"/>
          <w:sz w:val="24"/>
          <w:szCs w:val="24"/>
        </w:rPr>
        <w:t xml:space="preserve">Приказ Министерства здравоохранения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и дополнениями) [Электронный ресурс]. </w:t>
      </w:r>
      <w:r w:rsidRPr="004852E8">
        <w:rPr>
          <w:bCs/>
          <w:color w:val="auto"/>
          <w:spacing w:val="3"/>
          <w:kern w:val="36"/>
          <w:sz w:val="24"/>
          <w:szCs w:val="24"/>
          <w:lang w:val="en-US"/>
        </w:rPr>
        <w:t>URL</w:t>
      </w:r>
      <w:r w:rsidRPr="004852E8">
        <w:rPr>
          <w:bCs/>
          <w:color w:val="auto"/>
          <w:spacing w:val="3"/>
          <w:kern w:val="36"/>
          <w:sz w:val="24"/>
          <w:szCs w:val="24"/>
        </w:rPr>
        <w:t xml:space="preserve">: </w:t>
      </w:r>
      <w:hyperlink r:id="rId10" w:history="1">
        <w:r w:rsidRPr="004852E8">
          <w:rPr>
            <w:rStyle w:val="a3"/>
            <w:bCs/>
            <w:color w:val="auto"/>
            <w:spacing w:val="3"/>
            <w:kern w:val="36"/>
            <w:sz w:val="24"/>
            <w:szCs w:val="24"/>
          </w:rPr>
          <w:t>http://base.garant.ru/70571454</w:t>
        </w:r>
      </w:hyperlink>
      <w:r w:rsidRPr="004852E8">
        <w:rPr>
          <w:bCs/>
          <w:color w:val="auto"/>
          <w:spacing w:val="3"/>
          <w:kern w:val="36"/>
          <w:sz w:val="24"/>
          <w:szCs w:val="24"/>
        </w:rPr>
        <w:t xml:space="preserve"> (дата обращения: </w:t>
      </w:r>
      <w:proofErr w:type="spellStart"/>
      <w:r w:rsidRPr="004852E8">
        <w:rPr>
          <w:bCs/>
          <w:color w:val="auto"/>
          <w:spacing w:val="3"/>
          <w:kern w:val="36"/>
          <w:sz w:val="24"/>
          <w:szCs w:val="24"/>
        </w:rPr>
        <w:t>чч.мм.гггг</w:t>
      </w:r>
      <w:proofErr w:type="spellEnd"/>
      <w:r w:rsidRPr="004852E8">
        <w:rPr>
          <w:bCs/>
          <w:color w:val="auto"/>
          <w:spacing w:val="3"/>
          <w:kern w:val="36"/>
          <w:sz w:val="24"/>
          <w:szCs w:val="24"/>
        </w:rPr>
        <w:t>).</w:t>
      </w:r>
    </w:p>
    <w:p w14:paraId="4F9C74E4" w14:textId="77777777" w:rsidR="00A65B54" w:rsidRPr="00D62C56" w:rsidRDefault="00A65B54" w:rsidP="00A65B54">
      <w:pPr>
        <w:shd w:val="clear" w:color="auto" w:fill="FFFFFF"/>
        <w:jc w:val="center"/>
        <w:rPr>
          <w:color w:val="auto"/>
          <w:kern w:val="0"/>
          <w:sz w:val="24"/>
          <w:szCs w:val="24"/>
        </w:rPr>
      </w:pPr>
    </w:p>
    <w:p w14:paraId="403D236C" w14:textId="77777777" w:rsidR="00A65B54" w:rsidRPr="00D62C56" w:rsidRDefault="00A65B54" w:rsidP="00A65B54">
      <w:pPr>
        <w:shd w:val="clear" w:color="auto" w:fill="FFFFFF"/>
        <w:jc w:val="center"/>
        <w:rPr>
          <w:b/>
          <w:bCs/>
          <w:color w:val="auto"/>
          <w:sz w:val="24"/>
          <w:szCs w:val="24"/>
        </w:rPr>
      </w:pPr>
      <w:r w:rsidRPr="00D62C56">
        <w:rPr>
          <w:b/>
          <w:bCs/>
          <w:sz w:val="24"/>
          <w:szCs w:val="24"/>
        </w:rPr>
        <w:t>Нормативно-технические документы:</w:t>
      </w:r>
    </w:p>
    <w:p w14:paraId="0484C2DA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r w:rsidRPr="004852E8">
        <w:rPr>
          <w:bCs/>
          <w:sz w:val="24"/>
          <w:szCs w:val="24"/>
        </w:rPr>
        <w:t>Заглавие нормативно-технического документа: сведения, относящиеся к заглавию, обозначения ранее действующего документа, дата введения. Год издания. Объем.</w:t>
      </w:r>
    </w:p>
    <w:p w14:paraId="7433C5C9" w14:textId="77777777" w:rsidR="00A65B54" w:rsidRPr="004852E8" w:rsidRDefault="00A65B54" w:rsidP="004852E8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</w:p>
    <w:p w14:paraId="0137B0C0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r w:rsidRPr="004852E8">
        <w:rPr>
          <w:bCs/>
          <w:sz w:val="24"/>
          <w:szCs w:val="24"/>
        </w:rPr>
        <w:t xml:space="preserve">ГОСТ 9353-2016. Пшеница. Технические условия. М.: </w:t>
      </w:r>
      <w:proofErr w:type="spellStart"/>
      <w:r w:rsidRPr="004852E8">
        <w:rPr>
          <w:bCs/>
          <w:sz w:val="24"/>
          <w:szCs w:val="24"/>
        </w:rPr>
        <w:t>Стандартинформ</w:t>
      </w:r>
      <w:proofErr w:type="spellEnd"/>
      <w:r w:rsidRPr="004852E8">
        <w:rPr>
          <w:bCs/>
          <w:sz w:val="24"/>
          <w:szCs w:val="24"/>
        </w:rPr>
        <w:t>, 2016. 12 с.</w:t>
      </w:r>
    </w:p>
    <w:p w14:paraId="50846B9F" w14:textId="77777777" w:rsidR="00A65B54" w:rsidRPr="004852E8" w:rsidRDefault="00A65B54" w:rsidP="004852E8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</w:p>
    <w:p w14:paraId="0321A39C" w14:textId="77777777" w:rsidR="00A65B54" w:rsidRPr="00D62C56" w:rsidRDefault="00A65B54" w:rsidP="00A65B54">
      <w:pPr>
        <w:shd w:val="clear" w:color="auto" w:fill="FFFFFF"/>
        <w:jc w:val="center"/>
        <w:rPr>
          <w:color w:val="auto"/>
          <w:sz w:val="24"/>
          <w:szCs w:val="24"/>
        </w:rPr>
      </w:pPr>
      <w:r w:rsidRPr="00D62C56">
        <w:rPr>
          <w:b/>
          <w:bCs/>
          <w:sz w:val="24"/>
          <w:szCs w:val="24"/>
        </w:rPr>
        <w:t>Авторские свидетельства, патенты:</w:t>
      </w:r>
    </w:p>
    <w:p w14:paraId="3C8E4561" w14:textId="77777777" w:rsidR="00A65B54" w:rsidRPr="004852E8" w:rsidRDefault="00A65B54" w:rsidP="004852E8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bCs/>
          <w:color w:val="auto"/>
          <w:spacing w:val="-7"/>
          <w:sz w:val="24"/>
          <w:szCs w:val="24"/>
          <w:lang w:eastAsia="en-US"/>
        </w:rPr>
      </w:pPr>
      <w:r w:rsidRPr="004852E8">
        <w:rPr>
          <w:bCs/>
          <w:spacing w:val="-7"/>
          <w:sz w:val="24"/>
          <w:szCs w:val="24"/>
        </w:rPr>
        <w:t xml:space="preserve">Соколов Н.М., Стрельцов С.Б., Худяков В.В., </w:t>
      </w:r>
      <w:proofErr w:type="spellStart"/>
      <w:r w:rsidRPr="004852E8">
        <w:rPr>
          <w:bCs/>
          <w:spacing w:val="-7"/>
          <w:sz w:val="24"/>
          <w:szCs w:val="24"/>
        </w:rPr>
        <w:t>Шабаев</w:t>
      </w:r>
      <w:proofErr w:type="spellEnd"/>
      <w:r w:rsidRPr="004852E8">
        <w:rPr>
          <w:bCs/>
          <w:spacing w:val="-7"/>
          <w:sz w:val="24"/>
          <w:szCs w:val="24"/>
        </w:rPr>
        <w:t xml:space="preserve"> А.И., Соколов В.Н. Орудие для противоэрозионной обработки почвы // Патент РФ № 26122111. Патентообладатель ФГБНУ «НИИСХ Юго-Востока». 2017. </w:t>
      </w:r>
      <w:proofErr w:type="spellStart"/>
      <w:r w:rsidRPr="004852E8">
        <w:rPr>
          <w:bCs/>
          <w:spacing w:val="-7"/>
          <w:sz w:val="24"/>
          <w:szCs w:val="24"/>
        </w:rPr>
        <w:t>Бюл</w:t>
      </w:r>
      <w:proofErr w:type="spellEnd"/>
      <w:r w:rsidRPr="004852E8">
        <w:rPr>
          <w:bCs/>
          <w:spacing w:val="-7"/>
          <w:sz w:val="24"/>
          <w:szCs w:val="24"/>
        </w:rPr>
        <w:t>. № 45.</w:t>
      </w:r>
    </w:p>
    <w:p w14:paraId="39086C70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p w14:paraId="1334D922" w14:textId="77777777" w:rsidR="00A65B54" w:rsidRPr="004852E8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proofErr w:type="spellStart"/>
      <w:r w:rsidRPr="004852E8">
        <w:rPr>
          <w:bCs/>
          <w:sz w:val="24"/>
          <w:szCs w:val="24"/>
        </w:rPr>
        <w:t>А.с</w:t>
      </w:r>
      <w:proofErr w:type="spellEnd"/>
      <w:r w:rsidRPr="004852E8">
        <w:rPr>
          <w:bCs/>
          <w:sz w:val="24"/>
          <w:szCs w:val="24"/>
        </w:rPr>
        <w:t xml:space="preserve">. 1007970 СССР, МПК B 25 J 15/00. Устройство для захвата деталей/ Ваулин В.С., </w:t>
      </w:r>
      <w:proofErr w:type="spellStart"/>
      <w:r w:rsidRPr="004852E8">
        <w:rPr>
          <w:bCs/>
          <w:sz w:val="24"/>
          <w:szCs w:val="24"/>
        </w:rPr>
        <w:t>Калов</w:t>
      </w:r>
      <w:proofErr w:type="spellEnd"/>
      <w:r w:rsidRPr="004852E8">
        <w:rPr>
          <w:bCs/>
          <w:sz w:val="24"/>
          <w:szCs w:val="24"/>
        </w:rPr>
        <w:t xml:space="preserve"> В.К. (СССР).  3350585/25-08; заявлено 23.11.81; </w:t>
      </w:r>
      <w:proofErr w:type="spellStart"/>
      <w:r w:rsidRPr="004852E8">
        <w:rPr>
          <w:bCs/>
          <w:sz w:val="24"/>
          <w:szCs w:val="24"/>
        </w:rPr>
        <w:t>опубл</w:t>
      </w:r>
      <w:proofErr w:type="spellEnd"/>
      <w:r w:rsidRPr="004852E8">
        <w:rPr>
          <w:bCs/>
          <w:sz w:val="24"/>
          <w:szCs w:val="24"/>
        </w:rPr>
        <w:t xml:space="preserve">. 30.03.83, </w:t>
      </w:r>
      <w:proofErr w:type="spellStart"/>
      <w:r w:rsidRPr="004852E8">
        <w:rPr>
          <w:bCs/>
          <w:sz w:val="24"/>
          <w:szCs w:val="24"/>
        </w:rPr>
        <w:t>Бюл</w:t>
      </w:r>
      <w:proofErr w:type="spellEnd"/>
      <w:r w:rsidRPr="004852E8">
        <w:rPr>
          <w:bCs/>
          <w:sz w:val="24"/>
          <w:szCs w:val="24"/>
        </w:rPr>
        <w:t>. 12. С. 2.</w:t>
      </w:r>
    </w:p>
    <w:p w14:paraId="6D7ABC06" w14:textId="77777777" w:rsidR="00A65B54" w:rsidRPr="00D62C56" w:rsidRDefault="00A65B54" w:rsidP="00A65B54">
      <w:pPr>
        <w:shd w:val="clear" w:color="auto" w:fill="FFFFFF"/>
        <w:jc w:val="center"/>
        <w:rPr>
          <w:bCs/>
          <w:color w:val="auto"/>
          <w:sz w:val="24"/>
          <w:szCs w:val="24"/>
        </w:rPr>
      </w:pPr>
    </w:p>
    <w:p w14:paraId="188C27BF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D62C56">
        <w:rPr>
          <w:b/>
          <w:bCs/>
          <w:sz w:val="24"/>
          <w:szCs w:val="24"/>
        </w:rPr>
        <w:t>Книги, монографии, учебники:</w:t>
      </w:r>
    </w:p>
    <w:p w14:paraId="53DD7DB6" w14:textId="77777777" w:rsidR="00A65B54" w:rsidRPr="004852E8" w:rsidRDefault="00A65B54" w:rsidP="004852E8">
      <w:pPr>
        <w:ind w:firstLine="709"/>
        <w:jc w:val="both"/>
        <w:rPr>
          <w:color w:val="auto"/>
          <w:sz w:val="24"/>
          <w:szCs w:val="24"/>
        </w:rPr>
      </w:pPr>
      <w:r w:rsidRPr="004852E8">
        <w:rPr>
          <w:color w:val="auto"/>
          <w:sz w:val="24"/>
          <w:szCs w:val="24"/>
        </w:rPr>
        <w:t>Доспехов Б.А. Методика полевого опыта (с основами статистической обработки результатов исследований). М.: Книга по Требованию, 2012. 352 с.</w:t>
      </w:r>
    </w:p>
    <w:p w14:paraId="732C9936" w14:textId="77777777" w:rsidR="00A65B54" w:rsidRPr="00D62C56" w:rsidRDefault="00A65B54" w:rsidP="00A65B54">
      <w:pPr>
        <w:jc w:val="center"/>
        <w:rPr>
          <w:color w:val="auto"/>
          <w:sz w:val="24"/>
          <w:szCs w:val="24"/>
        </w:rPr>
      </w:pPr>
    </w:p>
    <w:p w14:paraId="10FEB49E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r w:rsidRPr="00D62C56">
        <w:rPr>
          <w:b/>
          <w:bCs/>
          <w:sz w:val="24"/>
          <w:szCs w:val="24"/>
        </w:rPr>
        <w:t>Статьи из журналов, сборников конференций:</w:t>
      </w:r>
    </w:p>
    <w:p w14:paraId="1663B897" w14:textId="77777777" w:rsidR="00A65B54" w:rsidRPr="00D62C56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r w:rsidRPr="00D62C56">
        <w:rPr>
          <w:bCs/>
          <w:sz w:val="24"/>
          <w:szCs w:val="24"/>
        </w:rPr>
        <w:t>Автор(ы) (указываются все авторы). Заглавие статьи: сведения, относящиеся к заглавию // Название журнала. Год выпуска. Номер выпуска. Страницы.</w:t>
      </w:r>
    </w:p>
    <w:p w14:paraId="0AAD2C43" w14:textId="77777777" w:rsidR="00A65B54" w:rsidRPr="00D62C56" w:rsidRDefault="00A65B54" w:rsidP="004852E8">
      <w:pPr>
        <w:spacing w:line="252" w:lineRule="auto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3087AAAE" w14:textId="77777777" w:rsidR="00A65B54" w:rsidRPr="00D62C56" w:rsidRDefault="00A65B54" w:rsidP="004852E8">
      <w:pPr>
        <w:spacing w:line="252" w:lineRule="auto"/>
        <w:ind w:firstLine="709"/>
        <w:jc w:val="both"/>
        <w:rPr>
          <w:color w:val="auto"/>
          <w:sz w:val="24"/>
          <w:szCs w:val="24"/>
        </w:rPr>
      </w:pPr>
      <w:proofErr w:type="spellStart"/>
      <w:r w:rsidRPr="00D62C56">
        <w:rPr>
          <w:color w:val="auto"/>
          <w:sz w:val="24"/>
          <w:szCs w:val="24"/>
        </w:rPr>
        <w:t>Дьячук</w:t>
      </w:r>
      <w:proofErr w:type="spellEnd"/>
      <w:r w:rsidRPr="00D62C56">
        <w:rPr>
          <w:color w:val="auto"/>
          <w:sz w:val="24"/>
          <w:szCs w:val="24"/>
        </w:rPr>
        <w:t xml:space="preserve"> Т.И., Хомякова О.В., Дугина Т.В. Цитология </w:t>
      </w:r>
      <w:proofErr w:type="spellStart"/>
      <w:r w:rsidRPr="00D62C56">
        <w:rPr>
          <w:color w:val="auto"/>
          <w:sz w:val="24"/>
          <w:szCs w:val="24"/>
        </w:rPr>
        <w:t>спорофитно</w:t>
      </w:r>
      <w:proofErr w:type="spellEnd"/>
      <w:r w:rsidRPr="00D62C56">
        <w:rPr>
          <w:color w:val="auto"/>
          <w:sz w:val="24"/>
          <w:szCs w:val="24"/>
        </w:rPr>
        <w:t xml:space="preserve"> развивающихся микроспор в культуре пыльников тритикале без </w:t>
      </w:r>
      <w:proofErr w:type="spellStart"/>
      <w:r w:rsidRPr="00D62C56">
        <w:rPr>
          <w:color w:val="auto"/>
          <w:sz w:val="24"/>
          <w:szCs w:val="24"/>
        </w:rPr>
        <w:t>холодового</w:t>
      </w:r>
      <w:proofErr w:type="spellEnd"/>
      <w:r w:rsidRPr="00D62C56">
        <w:rPr>
          <w:color w:val="auto"/>
          <w:sz w:val="24"/>
          <w:szCs w:val="24"/>
        </w:rPr>
        <w:t xml:space="preserve"> воздействия // Сельскохозяйственная биология. 2010. № 5. С.61-65.</w:t>
      </w:r>
    </w:p>
    <w:p w14:paraId="5FABB2B8" w14:textId="77777777" w:rsidR="00A65B54" w:rsidRPr="00D62C56" w:rsidRDefault="00A65B54" w:rsidP="00A65B54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14:paraId="58F4310E" w14:textId="77777777" w:rsidR="00A65B54" w:rsidRPr="00D62C56" w:rsidRDefault="00A65B54" w:rsidP="00A65B54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D62C56">
        <w:rPr>
          <w:b/>
          <w:color w:val="auto"/>
          <w:sz w:val="24"/>
          <w:szCs w:val="24"/>
        </w:rPr>
        <w:t>Статьи из электронных журналов, сборников конференций:</w:t>
      </w:r>
    </w:p>
    <w:p w14:paraId="2B0ADBBA" w14:textId="77777777" w:rsidR="00A65B54" w:rsidRPr="00D62C56" w:rsidRDefault="00A65B54" w:rsidP="004852E8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</w:rPr>
      </w:pPr>
      <w:proofErr w:type="spellStart"/>
      <w:r w:rsidRPr="00D62C56">
        <w:rPr>
          <w:color w:val="auto"/>
          <w:sz w:val="24"/>
          <w:szCs w:val="24"/>
        </w:rPr>
        <w:t>Коновец</w:t>
      </w:r>
      <w:proofErr w:type="spellEnd"/>
      <w:r w:rsidRPr="00D62C56">
        <w:rPr>
          <w:color w:val="auto"/>
          <w:sz w:val="24"/>
          <w:szCs w:val="24"/>
        </w:rPr>
        <w:t xml:space="preserve"> Л.Н., Безрукова Н.П., Лопатина Т.Н. Информационные образовательные ресурсы для системы повышения квалификации и переподготовки среднего медицинского персонала // Современные проблемы науки и образования. 2018. № 4. URL: http://www.science-education.ru/ru/article/view?id=27861 (дата обращения: </w:t>
      </w:r>
      <w:proofErr w:type="spellStart"/>
      <w:r w:rsidRPr="00D62C56">
        <w:rPr>
          <w:color w:val="auto"/>
          <w:sz w:val="24"/>
          <w:szCs w:val="24"/>
        </w:rPr>
        <w:t>чч.мм.гггг</w:t>
      </w:r>
      <w:proofErr w:type="spellEnd"/>
      <w:r w:rsidRPr="00D62C56">
        <w:rPr>
          <w:color w:val="auto"/>
          <w:sz w:val="24"/>
          <w:szCs w:val="24"/>
        </w:rPr>
        <w:t>).</w:t>
      </w:r>
    </w:p>
    <w:p w14:paraId="5A9C28CA" w14:textId="77777777" w:rsidR="00A65B54" w:rsidRPr="00D62C56" w:rsidRDefault="00A65B54" w:rsidP="00A65B54">
      <w:pPr>
        <w:autoSpaceDE w:val="0"/>
        <w:autoSpaceDN w:val="0"/>
        <w:adjustRightInd w:val="0"/>
        <w:jc w:val="center"/>
        <w:rPr>
          <w:color w:val="auto"/>
          <w:sz w:val="24"/>
          <w:szCs w:val="24"/>
        </w:rPr>
      </w:pPr>
    </w:p>
    <w:p w14:paraId="33D5AC65" w14:textId="77777777" w:rsidR="00A65B54" w:rsidRPr="00D62C56" w:rsidRDefault="00A65B54" w:rsidP="00A65B54">
      <w:pPr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 w:rsidRPr="00D62C56">
        <w:rPr>
          <w:b/>
          <w:color w:val="auto"/>
          <w:sz w:val="24"/>
          <w:szCs w:val="24"/>
        </w:rPr>
        <w:lastRenderedPageBreak/>
        <w:t>Описание англоязычных журналов, сборников:</w:t>
      </w:r>
    </w:p>
    <w:p w14:paraId="27435E75" w14:textId="77777777" w:rsidR="00A65B54" w:rsidRPr="00D62C56" w:rsidRDefault="00A65B54" w:rsidP="004852E8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val="en-US"/>
        </w:rPr>
      </w:pPr>
      <w:r w:rsidRPr="00D62C56">
        <w:rPr>
          <w:color w:val="auto"/>
          <w:sz w:val="24"/>
          <w:szCs w:val="24"/>
          <w:lang w:val="en-US"/>
        </w:rPr>
        <w:t>Last</w:t>
      </w:r>
      <w:r w:rsidRPr="00D62C56">
        <w:rPr>
          <w:color w:val="auto"/>
          <w:sz w:val="24"/>
          <w:szCs w:val="24"/>
        </w:rPr>
        <w:t xml:space="preserve"> </w:t>
      </w:r>
      <w:r w:rsidRPr="00D62C56">
        <w:rPr>
          <w:color w:val="auto"/>
          <w:sz w:val="24"/>
          <w:szCs w:val="24"/>
          <w:lang w:val="en-US"/>
        </w:rPr>
        <w:t>Name</w:t>
      </w:r>
      <w:r w:rsidRPr="00D62C56">
        <w:rPr>
          <w:color w:val="auto"/>
          <w:sz w:val="24"/>
          <w:szCs w:val="24"/>
        </w:rPr>
        <w:t xml:space="preserve">, </w:t>
      </w:r>
      <w:r w:rsidRPr="00D62C56">
        <w:rPr>
          <w:color w:val="auto"/>
          <w:sz w:val="24"/>
          <w:szCs w:val="24"/>
          <w:lang w:val="en-US"/>
        </w:rPr>
        <w:t>First</w:t>
      </w:r>
      <w:r w:rsidRPr="00D62C56">
        <w:rPr>
          <w:color w:val="auto"/>
          <w:sz w:val="24"/>
          <w:szCs w:val="24"/>
        </w:rPr>
        <w:t xml:space="preserve"> </w:t>
      </w:r>
      <w:r w:rsidRPr="00D62C56">
        <w:rPr>
          <w:color w:val="auto"/>
          <w:sz w:val="24"/>
          <w:szCs w:val="24"/>
          <w:lang w:val="en-US"/>
        </w:rPr>
        <w:t>Name</w:t>
      </w:r>
      <w:r w:rsidRPr="00D62C56">
        <w:rPr>
          <w:color w:val="auto"/>
          <w:sz w:val="24"/>
          <w:szCs w:val="24"/>
        </w:rPr>
        <w:t xml:space="preserve">. </w:t>
      </w:r>
      <w:r w:rsidRPr="00D62C56">
        <w:rPr>
          <w:color w:val="auto"/>
          <w:sz w:val="24"/>
          <w:szCs w:val="24"/>
          <w:lang w:val="en-US"/>
        </w:rPr>
        <w:t>Article Title. Journal Name, Year Published, Volume Number, Issue Number, Page Numbers.</w:t>
      </w:r>
    </w:p>
    <w:p w14:paraId="5E8B7815" w14:textId="77777777" w:rsidR="00A65B54" w:rsidRPr="00D62C56" w:rsidRDefault="00A65B54" w:rsidP="004852E8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val="en-US"/>
        </w:rPr>
      </w:pPr>
    </w:p>
    <w:p w14:paraId="278AA5B5" w14:textId="77777777" w:rsidR="00A65B54" w:rsidRPr="00D62C56" w:rsidRDefault="00A65B54" w:rsidP="004852E8">
      <w:pPr>
        <w:autoSpaceDE w:val="0"/>
        <w:autoSpaceDN w:val="0"/>
        <w:adjustRightInd w:val="0"/>
        <w:ind w:firstLine="709"/>
        <w:jc w:val="both"/>
        <w:rPr>
          <w:color w:val="auto"/>
          <w:sz w:val="24"/>
          <w:szCs w:val="24"/>
          <w:lang w:val="en-US"/>
        </w:rPr>
      </w:pPr>
      <w:proofErr w:type="spellStart"/>
      <w:r w:rsidRPr="00D62C56">
        <w:rPr>
          <w:color w:val="auto"/>
          <w:sz w:val="24"/>
          <w:szCs w:val="24"/>
          <w:lang w:val="en-US"/>
        </w:rPr>
        <w:t>Kaplin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V.V., </w:t>
      </w:r>
      <w:proofErr w:type="spellStart"/>
      <w:r w:rsidRPr="00D62C56">
        <w:rPr>
          <w:color w:val="auto"/>
          <w:sz w:val="24"/>
          <w:szCs w:val="24"/>
          <w:lang w:val="en-US"/>
        </w:rPr>
        <w:t>Uglov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S. R., </w:t>
      </w:r>
      <w:proofErr w:type="spellStart"/>
      <w:r w:rsidRPr="00D62C56">
        <w:rPr>
          <w:color w:val="auto"/>
          <w:sz w:val="24"/>
          <w:szCs w:val="24"/>
          <w:lang w:val="en-US"/>
        </w:rPr>
        <w:t>Bulaev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O.F., </w:t>
      </w:r>
      <w:proofErr w:type="spellStart"/>
      <w:r w:rsidRPr="00D62C56">
        <w:rPr>
          <w:color w:val="auto"/>
          <w:sz w:val="24"/>
          <w:szCs w:val="24"/>
          <w:lang w:val="en-US"/>
        </w:rPr>
        <w:t>Goncharov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V.J., </w:t>
      </w:r>
      <w:proofErr w:type="spellStart"/>
      <w:r w:rsidRPr="00D62C56">
        <w:rPr>
          <w:color w:val="auto"/>
          <w:sz w:val="24"/>
          <w:szCs w:val="24"/>
          <w:lang w:val="en-US"/>
        </w:rPr>
        <w:t>Voronin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A.A., </w:t>
      </w:r>
      <w:proofErr w:type="spellStart"/>
      <w:r w:rsidRPr="00D62C56">
        <w:rPr>
          <w:color w:val="auto"/>
          <w:sz w:val="24"/>
          <w:szCs w:val="24"/>
          <w:lang w:val="en-US"/>
        </w:rPr>
        <w:t>Piestrup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 M.A. Tunable, monochromatic x rays using the internal beam of a </w:t>
      </w:r>
      <w:proofErr w:type="spellStart"/>
      <w:r w:rsidRPr="00D62C56">
        <w:rPr>
          <w:color w:val="auto"/>
          <w:sz w:val="24"/>
          <w:szCs w:val="24"/>
          <w:lang w:val="en-US"/>
        </w:rPr>
        <w:t>betatron</w:t>
      </w:r>
      <w:proofErr w:type="spellEnd"/>
      <w:r w:rsidRPr="00D62C56">
        <w:rPr>
          <w:color w:val="auto"/>
          <w:sz w:val="24"/>
          <w:szCs w:val="24"/>
          <w:lang w:val="en-US"/>
        </w:rPr>
        <w:t xml:space="preserve">. Applied Physics Letters. 2002. vol. 80. </w:t>
      </w:r>
      <w:proofErr w:type="gramStart"/>
      <w:r w:rsidRPr="00D62C56">
        <w:rPr>
          <w:color w:val="auto"/>
          <w:sz w:val="24"/>
          <w:szCs w:val="24"/>
          <w:lang w:val="en-US"/>
        </w:rPr>
        <w:t>no</w:t>
      </w:r>
      <w:proofErr w:type="gramEnd"/>
      <w:r w:rsidRPr="00D62C56">
        <w:rPr>
          <w:color w:val="auto"/>
          <w:sz w:val="24"/>
          <w:szCs w:val="24"/>
          <w:lang w:val="en-US"/>
        </w:rPr>
        <w:t xml:space="preserve">. 18. </w:t>
      </w:r>
      <w:r w:rsidRPr="00D62C56">
        <w:rPr>
          <w:color w:val="auto"/>
          <w:sz w:val="24"/>
          <w:szCs w:val="24"/>
        </w:rPr>
        <w:t>Р</w:t>
      </w:r>
      <w:r w:rsidRPr="00D62C56">
        <w:rPr>
          <w:color w:val="auto"/>
          <w:sz w:val="24"/>
          <w:szCs w:val="24"/>
          <w:lang w:val="en-US"/>
        </w:rPr>
        <w:t>. 3427-3429.</w:t>
      </w:r>
    </w:p>
    <w:p w14:paraId="0D03CFB2" w14:textId="77777777" w:rsidR="00A65B54" w:rsidRPr="00D62C56" w:rsidRDefault="00A65B54" w:rsidP="00A65B54">
      <w:pPr>
        <w:shd w:val="clear" w:color="auto" w:fill="FFFFFF"/>
        <w:jc w:val="center"/>
        <w:rPr>
          <w:bCs/>
          <w:color w:val="auto"/>
          <w:sz w:val="24"/>
          <w:szCs w:val="24"/>
          <w:lang w:val="en-US"/>
        </w:rPr>
      </w:pPr>
    </w:p>
    <w:p w14:paraId="6643A951" w14:textId="77777777" w:rsidR="00A65B54" w:rsidRPr="00D62C56" w:rsidRDefault="00A65B54" w:rsidP="00A65B54">
      <w:pPr>
        <w:shd w:val="clear" w:color="auto" w:fill="FFFFFF"/>
        <w:jc w:val="center"/>
        <w:rPr>
          <w:b/>
          <w:bCs/>
          <w:color w:val="auto"/>
          <w:sz w:val="24"/>
          <w:szCs w:val="24"/>
          <w:lang w:val="en-US"/>
        </w:rPr>
      </w:pPr>
      <w:r w:rsidRPr="00D62C56">
        <w:rPr>
          <w:b/>
          <w:bCs/>
          <w:sz w:val="24"/>
          <w:szCs w:val="24"/>
        </w:rPr>
        <w:t>Автореферат</w:t>
      </w:r>
      <w:r w:rsidRPr="00D62C56">
        <w:rPr>
          <w:b/>
          <w:bCs/>
          <w:sz w:val="24"/>
          <w:szCs w:val="24"/>
          <w:lang w:val="en-US"/>
        </w:rPr>
        <w:t xml:space="preserve"> </w:t>
      </w:r>
      <w:r w:rsidRPr="00D62C56">
        <w:rPr>
          <w:b/>
          <w:bCs/>
          <w:sz w:val="24"/>
          <w:szCs w:val="24"/>
        </w:rPr>
        <w:t>диссертации</w:t>
      </w:r>
      <w:r w:rsidRPr="00D62C56">
        <w:rPr>
          <w:b/>
          <w:bCs/>
          <w:sz w:val="24"/>
          <w:szCs w:val="24"/>
          <w:lang w:val="en-US"/>
        </w:rPr>
        <w:t xml:space="preserve"> </w:t>
      </w:r>
      <w:r w:rsidRPr="00D62C56">
        <w:rPr>
          <w:b/>
          <w:bCs/>
          <w:sz w:val="24"/>
          <w:szCs w:val="24"/>
        </w:rPr>
        <w:t>и</w:t>
      </w:r>
      <w:r w:rsidRPr="00D62C56">
        <w:rPr>
          <w:b/>
          <w:bCs/>
          <w:sz w:val="24"/>
          <w:szCs w:val="24"/>
          <w:lang w:val="en-US"/>
        </w:rPr>
        <w:t xml:space="preserve"> </w:t>
      </w:r>
      <w:r w:rsidRPr="00D62C56">
        <w:rPr>
          <w:b/>
          <w:bCs/>
          <w:sz w:val="24"/>
          <w:szCs w:val="24"/>
        </w:rPr>
        <w:t>диссертации</w:t>
      </w:r>
      <w:r w:rsidRPr="00D62C56">
        <w:rPr>
          <w:b/>
          <w:bCs/>
          <w:sz w:val="24"/>
          <w:szCs w:val="24"/>
          <w:lang w:val="en-US"/>
        </w:rPr>
        <w:t>:</w:t>
      </w:r>
    </w:p>
    <w:p w14:paraId="4CC37778" w14:textId="77777777" w:rsidR="00A65B54" w:rsidRPr="00D62C56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  <w:r w:rsidRPr="00D62C56">
        <w:rPr>
          <w:bCs/>
          <w:sz w:val="24"/>
          <w:szCs w:val="24"/>
        </w:rPr>
        <w:t>Автор. Заглавие: сведения, относящиеся к заглавию (см. на титуле): шифр номенклатуры специальностей научных работников: дата защиты: дата утверждения / сведения об ответственности (коллектив). Место написания. Год. Объем.</w:t>
      </w:r>
    </w:p>
    <w:p w14:paraId="01CB17C8" w14:textId="77777777" w:rsidR="00A65B54" w:rsidRPr="00D62C56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p w14:paraId="675BF752" w14:textId="77777777" w:rsidR="00A65B54" w:rsidRPr="00D62C56" w:rsidRDefault="00A65B54" w:rsidP="004852E8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bCs/>
          <w:color w:val="auto"/>
          <w:sz w:val="24"/>
          <w:szCs w:val="24"/>
          <w:lang w:eastAsia="en-US"/>
        </w:rPr>
      </w:pPr>
      <w:proofErr w:type="spellStart"/>
      <w:r w:rsidRPr="00D62C56">
        <w:rPr>
          <w:bCs/>
          <w:sz w:val="24"/>
          <w:szCs w:val="24"/>
        </w:rPr>
        <w:t>Сибикеев</w:t>
      </w:r>
      <w:proofErr w:type="spellEnd"/>
      <w:r w:rsidRPr="00D62C56">
        <w:rPr>
          <w:bCs/>
          <w:sz w:val="24"/>
          <w:szCs w:val="24"/>
        </w:rPr>
        <w:t xml:space="preserve"> С.Н. Чужеродные гены в селекции яровой мягкой пшеницы на устойчивость к листовой ржавчине: </w:t>
      </w:r>
      <w:proofErr w:type="spellStart"/>
      <w:r w:rsidRPr="00D62C56">
        <w:rPr>
          <w:bCs/>
          <w:sz w:val="24"/>
          <w:szCs w:val="24"/>
        </w:rPr>
        <w:t>дис</w:t>
      </w:r>
      <w:proofErr w:type="spellEnd"/>
      <w:r w:rsidRPr="00D62C56">
        <w:rPr>
          <w:bCs/>
          <w:sz w:val="24"/>
          <w:szCs w:val="24"/>
        </w:rPr>
        <w:t xml:space="preserve">. … </w:t>
      </w:r>
      <w:proofErr w:type="spellStart"/>
      <w:r w:rsidRPr="00D62C56">
        <w:rPr>
          <w:bCs/>
          <w:sz w:val="24"/>
          <w:szCs w:val="24"/>
        </w:rPr>
        <w:t>докт</w:t>
      </w:r>
      <w:proofErr w:type="spellEnd"/>
      <w:r w:rsidRPr="00D62C56">
        <w:rPr>
          <w:bCs/>
          <w:sz w:val="24"/>
          <w:szCs w:val="24"/>
        </w:rPr>
        <w:t>. биол. наук. Саратов, 2002. 200 с.</w:t>
      </w:r>
    </w:p>
    <w:p w14:paraId="4E2BF050" w14:textId="77777777" w:rsidR="00A65B54" w:rsidRPr="00D62C56" w:rsidRDefault="00A65B54" w:rsidP="004852E8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p w14:paraId="06AF10A5" w14:textId="77777777" w:rsidR="00A65B54" w:rsidRPr="00D62C56" w:rsidRDefault="00A65B54" w:rsidP="004852E8">
      <w:pPr>
        <w:shd w:val="clear" w:color="auto" w:fill="FFFFFF"/>
        <w:tabs>
          <w:tab w:val="left" w:pos="-3969"/>
        </w:tabs>
        <w:ind w:firstLine="709"/>
        <w:jc w:val="both"/>
        <w:rPr>
          <w:bCs/>
          <w:color w:val="auto"/>
          <w:sz w:val="24"/>
          <w:szCs w:val="24"/>
        </w:rPr>
      </w:pPr>
      <w:r w:rsidRPr="00D62C56">
        <w:rPr>
          <w:bCs/>
          <w:sz w:val="24"/>
          <w:szCs w:val="24"/>
        </w:rPr>
        <w:t xml:space="preserve">Алексеев С.В. </w:t>
      </w:r>
      <w:proofErr w:type="spellStart"/>
      <w:r w:rsidRPr="00D62C56">
        <w:rPr>
          <w:bCs/>
          <w:sz w:val="24"/>
          <w:szCs w:val="24"/>
        </w:rPr>
        <w:t>Криогидрологические</w:t>
      </w:r>
      <w:proofErr w:type="spellEnd"/>
      <w:r w:rsidRPr="00D62C56">
        <w:rPr>
          <w:bCs/>
          <w:sz w:val="24"/>
          <w:szCs w:val="24"/>
        </w:rPr>
        <w:t xml:space="preserve"> системы якутской алмазоносной провинции. </w:t>
      </w:r>
      <w:proofErr w:type="spellStart"/>
      <w:r w:rsidRPr="00D62C56">
        <w:rPr>
          <w:bCs/>
          <w:sz w:val="24"/>
          <w:szCs w:val="24"/>
        </w:rPr>
        <w:t>автореф</w:t>
      </w:r>
      <w:proofErr w:type="spellEnd"/>
      <w:r w:rsidRPr="00D62C56">
        <w:rPr>
          <w:bCs/>
          <w:sz w:val="24"/>
          <w:szCs w:val="24"/>
        </w:rPr>
        <w:t xml:space="preserve">. </w:t>
      </w:r>
      <w:proofErr w:type="spellStart"/>
      <w:r w:rsidRPr="00D62C56">
        <w:rPr>
          <w:bCs/>
          <w:sz w:val="24"/>
          <w:szCs w:val="24"/>
        </w:rPr>
        <w:t>дис</w:t>
      </w:r>
      <w:proofErr w:type="spellEnd"/>
      <w:r w:rsidRPr="00D62C56">
        <w:rPr>
          <w:bCs/>
          <w:sz w:val="24"/>
          <w:szCs w:val="24"/>
        </w:rPr>
        <w:t xml:space="preserve">. … </w:t>
      </w:r>
      <w:proofErr w:type="spellStart"/>
      <w:r w:rsidRPr="00D62C56">
        <w:rPr>
          <w:bCs/>
          <w:sz w:val="24"/>
          <w:szCs w:val="24"/>
        </w:rPr>
        <w:t>докт</w:t>
      </w:r>
      <w:proofErr w:type="spellEnd"/>
      <w:r w:rsidRPr="00D62C56">
        <w:rPr>
          <w:bCs/>
          <w:sz w:val="24"/>
          <w:szCs w:val="24"/>
        </w:rPr>
        <w:t>. геол.-минерал. наук. Иркутск, 2007. 24 с.</w:t>
      </w:r>
    </w:p>
    <w:p w14:paraId="051E4CC8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bCs/>
          <w:color w:val="auto"/>
          <w:sz w:val="24"/>
          <w:szCs w:val="24"/>
        </w:rPr>
      </w:pPr>
    </w:p>
    <w:p w14:paraId="76744907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r w:rsidRPr="00D62C56">
        <w:rPr>
          <w:b/>
          <w:bCs/>
          <w:sz w:val="24"/>
          <w:szCs w:val="24"/>
        </w:rPr>
        <w:t>Материалы конференций:</w:t>
      </w:r>
    </w:p>
    <w:p w14:paraId="66229078" w14:textId="77777777" w:rsidR="00A65B54" w:rsidRPr="00D62C56" w:rsidRDefault="00A65B54" w:rsidP="004852E8">
      <w:pPr>
        <w:shd w:val="clear" w:color="auto" w:fill="FFFFFF"/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D62C56">
        <w:rPr>
          <w:sz w:val="24"/>
          <w:szCs w:val="24"/>
          <w:shd w:val="clear" w:color="auto" w:fill="FFFFFF"/>
        </w:rPr>
        <w:t>Камышева О.В. Профессиональный имидж современного учителя // Актуальные проблемы современного общего и профессионального образования: материалы II Всероссийской научно-практической конференции (г. Магнитогорск, 17 октября 2016 г.). Магнитогорск: Издательство Магнитогорского государственного технического университета им. Г.И. Носова, 2016. С. 27–31.</w:t>
      </w:r>
    </w:p>
    <w:p w14:paraId="570D4068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bCs/>
          <w:color w:val="auto"/>
          <w:sz w:val="24"/>
          <w:szCs w:val="24"/>
        </w:rPr>
      </w:pPr>
    </w:p>
    <w:p w14:paraId="326CB671" w14:textId="77777777" w:rsidR="00A65B54" w:rsidRPr="00D62C56" w:rsidRDefault="00A65B54" w:rsidP="00A65B54">
      <w:pPr>
        <w:shd w:val="clear" w:color="auto" w:fill="FFFFFF"/>
        <w:tabs>
          <w:tab w:val="left" w:pos="426"/>
        </w:tabs>
        <w:jc w:val="center"/>
        <w:rPr>
          <w:b/>
          <w:bCs/>
          <w:color w:val="auto"/>
          <w:sz w:val="24"/>
          <w:szCs w:val="24"/>
        </w:rPr>
      </w:pPr>
      <w:r w:rsidRPr="00D62C56">
        <w:rPr>
          <w:b/>
          <w:bCs/>
          <w:sz w:val="24"/>
          <w:szCs w:val="24"/>
        </w:rPr>
        <w:t>Интернет-документы:</w:t>
      </w:r>
    </w:p>
    <w:p w14:paraId="6475C8A7" w14:textId="7B5C0AB9" w:rsidR="00E9560D" w:rsidRPr="00D62C56" w:rsidRDefault="00A65B54" w:rsidP="004852E8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D62C56">
        <w:rPr>
          <w:sz w:val="24"/>
          <w:szCs w:val="24"/>
        </w:rPr>
        <w:t xml:space="preserve">Воробьев А.Е., </w:t>
      </w:r>
      <w:proofErr w:type="spellStart"/>
      <w:r w:rsidRPr="00D62C56">
        <w:rPr>
          <w:sz w:val="24"/>
          <w:szCs w:val="24"/>
        </w:rPr>
        <w:t>Махамат</w:t>
      </w:r>
      <w:proofErr w:type="spellEnd"/>
      <w:r w:rsidRPr="00D62C56">
        <w:rPr>
          <w:sz w:val="24"/>
          <w:szCs w:val="24"/>
        </w:rPr>
        <w:t xml:space="preserve"> </w:t>
      </w:r>
      <w:proofErr w:type="spellStart"/>
      <w:r w:rsidRPr="00D62C56">
        <w:rPr>
          <w:sz w:val="24"/>
          <w:szCs w:val="24"/>
        </w:rPr>
        <w:t>Тахир</w:t>
      </w:r>
      <w:proofErr w:type="spellEnd"/>
      <w:r w:rsidRPr="00D62C56">
        <w:rPr>
          <w:sz w:val="24"/>
          <w:szCs w:val="24"/>
        </w:rPr>
        <w:t xml:space="preserve"> Мусса </w:t>
      </w:r>
      <w:proofErr w:type="spellStart"/>
      <w:r w:rsidRPr="00D62C56">
        <w:rPr>
          <w:sz w:val="24"/>
          <w:szCs w:val="24"/>
        </w:rPr>
        <w:t>Махамат</w:t>
      </w:r>
      <w:proofErr w:type="spellEnd"/>
      <w:r w:rsidRPr="00D62C56">
        <w:rPr>
          <w:sz w:val="24"/>
          <w:szCs w:val="24"/>
        </w:rPr>
        <w:t xml:space="preserve">, Воробьев К.А. Основы предотвращения чрезвычайных ситуаций на магистральных нефтепроводах Республики Чад // Вестник Евразийской науки. 2018. №1. [Электронный ресурс]. </w:t>
      </w:r>
      <w:r w:rsidRPr="00D62C56">
        <w:rPr>
          <w:sz w:val="24"/>
          <w:szCs w:val="24"/>
          <w:lang w:val="en-US"/>
        </w:rPr>
        <w:t>URL</w:t>
      </w:r>
      <w:r w:rsidRPr="00D62C56">
        <w:rPr>
          <w:sz w:val="24"/>
          <w:szCs w:val="24"/>
        </w:rPr>
        <w:t xml:space="preserve">: </w:t>
      </w:r>
      <w:hyperlink r:id="rId11" w:history="1">
        <w:r w:rsidRPr="00D62C56">
          <w:rPr>
            <w:rStyle w:val="a3"/>
            <w:color w:val="auto"/>
            <w:sz w:val="24"/>
            <w:szCs w:val="24"/>
            <w:lang w:val="en-US"/>
          </w:rPr>
          <w:t>https</w:t>
        </w:r>
        <w:r w:rsidRPr="00D62C56">
          <w:rPr>
            <w:rStyle w:val="a3"/>
            <w:color w:val="auto"/>
            <w:sz w:val="24"/>
            <w:szCs w:val="24"/>
          </w:rPr>
          <w:t>://</w:t>
        </w:r>
        <w:proofErr w:type="spellStart"/>
        <w:r w:rsidRPr="00D62C56">
          <w:rPr>
            <w:rStyle w:val="a3"/>
            <w:color w:val="auto"/>
            <w:sz w:val="24"/>
            <w:szCs w:val="24"/>
            <w:lang w:val="en-US"/>
          </w:rPr>
          <w:t>esj</w:t>
        </w:r>
        <w:proofErr w:type="spellEnd"/>
        <w:r w:rsidRPr="00D62C56">
          <w:rPr>
            <w:rStyle w:val="a3"/>
            <w:color w:val="auto"/>
            <w:sz w:val="24"/>
            <w:szCs w:val="24"/>
          </w:rPr>
          <w:t>.</w:t>
        </w:r>
        <w:r w:rsidRPr="00D62C56">
          <w:rPr>
            <w:rStyle w:val="a3"/>
            <w:color w:val="auto"/>
            <w:sz w:val="24"/>
            <w:szCs w:val="24"/>
            <w:lang w:val="en-US"/>
          </w:rPr>
          <w:t>today</w:t>
        </w:r>
        <w:r w:rsidRPr="00D62C56">
          <w:rPr>
            <w:rStyle w:val="a3"/>
            <w:color w:val="auto"/>
            <w:sz w:val="24"/>
            <w:szCs w:val="24"/>
          </w:rPr>
          <w:t>/</w:t>
        </w:r>
        <w:r w:rsidRPr="00D62C56">
          <w:rPr>
            <w:rStyle w:val="a3"/>
            <w:color w:val="auto"/>
            <w:sz w:val="24"/>
            <w:szCs w:val="24"/>
            <w:lang w:val="en-US"/>
          </w:rPr>
          <w:t>PDF</w:t>
        </w:r>
        <w:r w:rsidRPr="00D62C56">
          <w:rPr>
            <w:rStyle w:val="a3"/>
            <w:color w:val="auto"/>
            <w:sz w:val="24"/>
            <w:szCs w:val="24"/>
          </w:rPr>
          <w:t>/23</w:t>
        </w:r>
        <w:r w:rsidRPr="00D62C56">
          <w:rPr>
            <w:rStyle w:val="a3"/>
            <w:color w:val="auto"/>
            <w:sz w:val="24"/>
            <w:szCs w:val="24"/>
            <w:lang w:val="en-US"/>
          </w:rPr>
          <w:t>NZVN</w:t>
        </w:r>
        <w:r w:rsidRPr="00D62C56">
          <w:rPr>
            <w:rStyle w:val="a3"/>
            <w:color w:val="auto"/>
            <w:sz w:val="24"/>
            <w:szCs w:val="24"/>
          </w:rPr>
          <w:t>118.</w:t>
        </w:r>
        <w:r w:rsidRPr="00D62C56">
          <w:rPr>
            <w:rStyle w:val="a3"/>
            <w:color w:val="auto"/>
            <w:sz w:val="24"/>
            <w:szCs w:val="24"/>
            <w:lang w:val="en-US"/>
          </w:rPr>
          <w:t>pdf</w:t>
        </w:r>
      </w:hyperlink>
      <w:r w:rsidRPr="00D62C56">
        <w:rPr>
          <w:sz w:val="24"/>
          <w:szCs w:val="24"/>
        </w:rPr>
        <w:t xml:space="preserve"> (дата обращения: </w:t>
      </w:r>
      <w:proofErr w:type="spellStart"/>
      <w:r w:rsidRPr="00D62C56">
        <w:rPr>
          <w:sz w:val="24"/>
          <w:szCs w:val="24"/>
        </w:rPr>
        <w:t>чч.мм.гггг</w:t>
      </w:r>
      <w:proofErr w:type="spellEnd"/>
      <w:r w:rsidRPr="00D62C56">
        <w:rPr>
          <w:sz w:val="24"/>
          <w:szCs w:val="24"/>
        </w:rPr>
        <w:t>).</w:t>
      </w:r>
    </w:p>
    <w:sectPr w:rsidR="00E9560D" w:rsidRPr="00D62C56" w:rsidSect="009923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880"/>
    <w:multiLevelType w:val="hybridMultilevel"/>
    <w:tmpl w:val="121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F7F7B"/>
    <w:multiLevelType w:val="hybridMultilevel"/>
    <w:tmpl w:val="C444E322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A3F8C"/>
    <w:multiLevelType w:val="hybridMultilevel"/>
    <w:tmpl w:val="3A80A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D40556"/>
    <w:multiLevelType w:val="hybridMultilevel"/>
    <w:tmpl w:val="C444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8109B"/>
    <w:multiLevelType w:val="hybridMultilevel"/>
    <w:tmpl w:val="CE1CB576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23AD"/>
    <w:multiLevelType w:val="hybridMultilevel"/>
    <w:tmpl w:val="A72E41BC"/>
    <w:lvl w:ilvl="0" w:tplc="79B8250C">
      <w:start w:val="7"/>
      <w:numFmt w:val="decimal"/>
      <w:lvlText w:val="%1."/>
      <w:lvlJc w:val="left"/>
      <w:pPr>
        <w:ind w:left="154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ED"/>
    <w:rsid w:val="00035A69"/>
    <w:rsid w:val="000579D9"/>
    <w:rsid w:val="000C786F"/>
    <w:rsid w:val="00297C08"/>
    <w:rsid w:val="002E2486"/>
    <w:rsid w:val="00444CF3"/>
    <w:rsid w:val="004852E8"/>
    <w:rsid w:val="004A1196"/>
    <w:rsid w:val="005628A1"/>
    <w:rsid w:val="005E2396"/>
    <w:rsid w:val="00601B3E"/>
    <w:rsid w:val="0063313C"/>
    <w:rsid w:val="006B0EBD"/>
    <w:rsid w:val="006D1CED"/>
    <w:rsid w:val="007C59D3"/>
    <w:rsid w:val="00921629"/>
    <w:rsid w:val="009923C4"/>
    <w:rsid w:val="009F26ED"/>
    <w:rsid w:val="00A65B54"/>
    <w:rsid w:val="00B25C9C"/>
    <w:rsid w:val="00BE6FE2"/>
    <w:rsid w:val="00BF6A08"/>
    <w:rsid w:val="00D62C56"/>
    <w:rsid w:val="00D75E8C"/>
    <w:rsid w:val="00DF12B5"/>
    <w:rsid w:val="00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F6C2"/>
  <w15:chartTrackingRefBased/>
  <w15:docId w15:val="{3A02E0EF-E33F-4C8F-B145-37C82C3E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none"/>
    </w:rPr>
  </w:style>
  <w:style w:type="paragraph" w:styleId="3">
    <w:name w:val="heading 3"/>
    <w:basedOn w:val="a"/>
    <w:next w:val="a"/>
    <w:link w:val="30"/>
    <w:semiHidden/>
    <w:unhideWhenUsed/>
    <w:qFormat/>
    <w:rsid w:val="00A65B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65B54"/>
    <w:rPr>
      <w:rFonts w:ascii="Cambria" w:eastAsia="Times New Roman" w:hAnsi="Cambria" w:cs="Times New Roman"/>
      <w:b/>
      <w:bCs/>
      <w:color w:val="000000"/>
      <w:kern w:val="28"/>
      <w:sz w:val="26"/>
      <w:szCs w:val="26"/>
      <w:lang w:eastAsia="ru-RU"/>
      <w14:ligatures w14:val="none"/>
    </w:rPr>
  </w:style>
  <w:style w:type="character" w:styleId="a3">
    <w:name w:val="Hyperlink"/>
    <w:semiHidden/>
    <w:unhideWhenUsed/>
    <w:rsid w:val="00A65B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5B54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65B54"/>
    <w:pPr>
      <w:ind w:left="60"/>
      <w:jc w:val="both"/>
    </w:pPr>
    <w:rPr>
      <w:b/>
      <w:sz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5B54"/>
    <w:rPr>
      <w:rFonts w:ascii="Times New Roman" w:eastAsia="Times New Roman" w:hAnsi="Times New Roman" w:cs="Times New Roman"/>
      <w:b/>
      <w:color w:val="000000"/>
      <w:kern w:val="28"/>
      <w:sz w:val="16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65B5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65B54"/>
  </w:style>
  <w:style w:type="character" w:styleId="a6">
    <w:name w:val="Emphasis"/>
    <w:basedOn w:val="a0"/>
    <w:uiPriority w:val="20"/>
    <w:qFormat/>
    <w:rsid w:val="00A65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k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mir-ch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sj.today/PDF/23NZVN118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ase.garant.ru/70571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ir-ch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Галина Н. Замараева</cp:lastModifiedBy>
  <cp:revision>3</cp:revision>
  <dcterms:created xsi:type="dcterms:W3CDTF">2024-04-10T11:20:00Z</dcterms:created>
  <dcterms:modified xsi:type="dcterms:W3CDTF">2024-05-08T07:47:00Z</dcterms:modified>
</cp:coreProperties>
</file>